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16058" w:rsidRPr="00416058" w:rsidRDefault="00416058" w:rsidP="00416058">
      <w:pPr>
        <w:widowControl/>
        <w:wordWrap w:val="0"/>
        <w:spacing w:before="100" w:beforeAutospacing="1" w:after="100" w:afterAutospacing="1" w:line="240" w:lineRule="auto"/>
        <w:jc w:val="center"/>
        <w:outlineLvl w:val="0"/>
        <w:rPr>
          <w:rFonts w:ascii="Tahoma" w:eastAsia="宋体" w:hAnsi="Tahoma" w:cs="Tahoma"/>
          <w:b/>
          <w:bCs/>
          <w:color w:val="333333"/>
          <w:kern w:val="36"/>
          <w:sz w:val="30"/>
          <w:szCs w:val="30"/>
        </w:rPr>
      </w:pPr>
      <w:r w:rsidRPr="00416058">
        <w:rPr>
          <w:rFonts w:ascii="Tahoma" w:eastAsia="宋体" w:hAnsi="Tahoma" w:cs="Tahoma"/>
          <w:b/>
          <w:bCs/>
          <w:color w:val="333333"/>
          <w:kern w:val="36"/>
          <w:sz w:val="30"/>
          <w:szCs w:val="30"/>
        </w:rPr>
        <w:t>2015</w:t>
      </w:r>
      <w:r w:rsidRPr="00416058">
        <w:rPr>
          <w:rFonts w:ascii="Tahoma" w:eastAsia="宋体" w:hAnsi="Tahoma" w:cs="Tahoma"/>
          <w:b/>
          <w:bCs/>
          <w:color w:val="333333"/>
          <w:kern w:val="36"/>
          <w:sz w:val="30"/>
          <w:szCs w:val="30"/>
        </w:rPr>
        <w:t>年硕士研究生招生复试录取办法及一志愿考生复试名单</w:t>
      </w:r>
    </w:p>
    <w:tbl>
      <w:tblPr>
        <w:tblW w:w="4850" w:type="pct"/>
        <w:jc w:val="center"/>
        <w:tblCellSpacing w:w="15" w:type="dxa"/>
        <w:tblCellMar>
          <w:top w:w="15" w:type="dxa"/>
          <w:left w:w="15" w:type="dxa"/>
          <w:bottom w:w="15" w:type="dxa"/>
          <w:right w:w="15" w:type="dxa"/>
        </w:tblCellMar>
        <w:tblLook w:val="04A0"/>
      </w:tblPr>
      <w:tblGrid>
        <w:gridCol w:w="8144"/>
      </w:tblGrid>
      <w:tr w:rsidR="00416058" w:rsidRPr="00416058" w:rsidTr="00416058">
        <w:trPr>
          <w:tblCellSpacing w:w="15" w:type="dxa"/>
          <w:jc w:val="center"/>
        </w:trPr>
        <w:tc>
          <w:tcPr>
            <w:tcW w:w="0" w:type="auto"/>
            <w:vAlign w:val="center"/>
            <w:hideMark/>
          </w:tcPr>
          <w:p w:rsidR="00416058" w:rsidRPr="00416058" w:rsidRDefault="00416058" w:rsidP="00416058">
            <w:pPr>
              <w:widowControl/>
              <w:spacing w:line="240" w:lineRule="auto"/>
              <w:jc w:val="center"/>
              <w:rPr>
                <w:rFonts w:ascii="Tahoma" w:eastAsia="宋体" w:hAnsi="Tahoma" w:cs="Tahoma"/>
                <w:color w:val="333333"/>
                <w:kern w:val="0"/>
                <w:sz w:val="13"/>
                <w:szCs w:val="13"/>
              </w:rPr>
            </w:pPr>
            <w:r w:rsidRPr="00416058">
              <w:rPr>
                <w:rFonts w:ascii="Tahoma" w:eastAsia="宋体" w:hAnsi="Tahoma" w:cs="Tahoma"/>
                <w:color w:val="333333"/>
                <w:kern w:val="0"/>
                <w:sz w:val="13"/>
                <w:szCs w:val="13"/>
              </w:rPr>
              <w:t>[</w:t>
            </w:r>
            <w:r w:rsidRPr="00416058">
              <w:rPr>
                <w:rFonts w:ascii="Tahoma" w:eastAsia="宋体" w:hAnsi="Tahoma" w:cs="Tahoma"/>
                <w:color w:val="333333"/>
                <w:kern w:val="0"/>
                <w:sz w:val="13"/>
                <w:szCs w:val="13"/>
              </w:rPr>
              <w:t>日期：</w:t>
            </w:r>
            <w:r w:rsidRPr="00416058">
              <w:rPr>
                <w:rFonts w:ascii="Tahoma" w:eastAsia="宋体" w:hAnsi="Tahoma" w:cs="Tahoma"/>
                <w:color w:val="333333"/>
                <w:kern w:val="0"/>
                <w:sz w:val="13"/>
                <w:szCs w:val="13"/>
              </w:rPr>
              <w:t>2015-03-13</w:t>
            </w:r>
            <w:r w:rsidRPr="00416058">
              <w:rPr>
                <w:rFonts w:ascii="Tahoma" w:eastAsia="宋体" w:hAnsi="Tahoma" w:cs="Tahoma"/>
                <w:color w:val="333333"/>
                <w:kern w:val="0"/>
                <w:sz w:val="13"/>
                <w:szCs w:val="13"/>
              </w:rPr>
              <w:t>来源：</w:t>
            </w:r>
            <w:r w:rsidRPr="00416058">
              <w:rPr>
                <w:rFonts w:ascii="Tahoma" w:eastAsia="宋体" w:hAnsi="Tahoma" w:cs="Tahoma"/>
                <w:color w:val="333333"/>
                <w:kern w:val="0"/>
                <w:sz w:val="13"/>
                <w:szCs w:val="13"/>
              </w:rPr>
              <w:t xml:space="preserve">  </w:t>
            </w:r>
            <w:r w:rsidRPr="00416058">
              <w:rPr>
                <w:rFonts w:ascii="Tahoma" w:eastAsia="宋体" w:hAnsi="Tahoma" w:cs="Tahoma"/>
                <w:color w:val="333333"/>
                <w:kern w:val="0"/>
                <w:sz w:val="13"/>
                <w:szCs w:val="13"/>
              </w:rPr>
              <w:t>作者：研招办</w:t>
            </w:r>
            <w:r w:rsidRPr="00416058">
              <w:rPr>
                <w:rFonts w:ascii="Tahoma" w:eastAsia="宋体" w:hAnsi="Tahoma" w:cs="Tahoma"/>
                <w:color w:val="333333"/>
                <w:kern w:val="0"/>
                <w:sz w:val="13"/>
                <w:szCs w:val="13"/>
              </w:rPr>
              <w:t>]</w:t>
            </w:r>
          </w:p>
        </w:tc>
      </w:tr>
    </w:tbl>
    <w:p w:rsidR="00416058" w:rsidRPr="00416058" w:rsidRDefault="00416058" w:rsidP="00416058">
      <w:pPr>
        <w:widowControl/>
        <w:wordWrap w:val="0"/>
        <w:spacing w:line="440" w:lineRule="exact"/>
        <w:ind w:firstLineChars="200" w:firstLine="560"/>
        <w:jc w:val="left"/>
        <w:rPr>
          <w:rFonts w:ascii="宋体" w:eastAsia="宋体" w:hAnsi="宋体" w:cs="宋体"/>
          <w:color w:val="333333"/>
          <w:kern w:val="0"/>
          <w:sz w:val="24"/>
          <w:szCs w:val="24"/>
        </w:rPr>
      </w:pPr>
      <w:r w:rsidRPr="00416058">
        <w:rPr>
          <w:rFonts w:ascii="仿宋_GB2312" w:eastAsia="仿宋_GB2312" w:hAnsi="宋体" w:cs="宋体" w:hint="eastAsia"/>
          <w:color w:val="000000"/>
          <w:kern w:val="0"/>
          <w:sz w:val="28"/>
          <w:szCs w:val="28"/>
        </w:rPr>
        <w:t>复试是硕士研究生招生工作中进一步考察考生综合素质和能力的重要环节，是保证生源质量的关键环节，是录取工作的重要依据。根据教育部和陕西省考试管理中心关于硕士研究生复试录取的相关文件精神，为完善复试录取规则，规范复试录取程序，严格执行国家招生政策和规定，维护研究生招生工作的良好信誉，不断提高复试质量，促进我校研究生教育事业健康持续协调发展，特制定本办法。</w:t>
      </w:r>
    </w:p>
    <w:p w:rsidR="00416058" w:rsidRPr="00416058" w:rsidRDefault="00416058" w:rsidP="00416058">
      <w:pPr>
        <w:widowControl/>
        <w:wordWrap w:val="0"/>
        <w:spacing w:line="440" w:lineRule="exact"/>
        <w:ind w:firstLineChars="200" w:firstLine="562"/>
        <w:jc w:val="left"/>
        <w:rPr>
          <w:rFonts w:ascii="宋体" w:eastAsia="宋体" w:hAnsi="宋体" w:cs="宋体"/>
          <w:color w:val="333333"/>
          <w:kern w:val="0"/>
          <w:sz w:val="24"/>
          <w:szCs w:val="24"/>
        </w:rPr>
      </w:pPr>
      <w:r w:rsidRPr="00416058">
        <w:rPr>
          <w:rFonts w:ascii="仿宋_GB2312" w:eastAsia="仿宋_GB2312" w:hAnsi="黑体" w:cs="宋体" w:hint="eastAsia"/>
          <w:b/>
          <w:bCs/>
          <w:color w:val="000000"/>
          <w:kern w:val="0"/>
          <w:sz w:val="28"/>
        </w:rPr>
        <w:t>一、指导思想和原则</w:t>
      </w:r>
    </w:p>
    <w:p w:rsidR="00416058" w:rsidRPr="00416058" w:rsidRDefault="00416058" w:rsidP="00416058">
      <w:pPr>
        <w:widowControl/>
        <w:wordWrap w:val="0"/>
        <w:spacing w:line="440" w:lineRule="exact"/>
        <w:ind w:firstLineChars="200" w:firstLine="560"/>
        <w:jc w:val="left"/>
        <w:rPr>
          <w:rFonts w:ascii="宋体" w:eastAsia="宋体" w:hAnsi="宋体" w:cs="宋体"/>
          <w:color w:val="333333"/>
          <w:kern w:val="0"/>
          <w:sz w:val="24"/>
          <w:szCs w:val="24"/>
        </w:rPr>
      </w:pPr>
      <w:r w:rsidRPr="00416058">
        <w:rPr>
          <w:rFonts w:ascii="仿宋_GB2312" w:eastAsia="仿宋_GB2312" w:hAnsi="宋体" w:cs="宋体" w:hint="eastAsia"/>
          <w:color w:val="000000"/>
          <w:kern w:val="0"/>
          <w:sz w:val="28"/>
          <w:szCs w:val="28"/>
        </w:rPr>
        <w:t>坚持公开、公平、公正和科学选拔原则，德智体全面衡量，择优选拔，确保质量，按需招生，宁缺毋滥；坚持选拔具有突出创新能力及潜力、具有特殊学术专长人才的原则；坚持在复试录取过程中，切实做到以人为本，尊重考生，服务考生的原则。</w:t>
      </w:r>
    </w:p>
    <w:p w:rsidR="00416058" w:rsidRPr="00416058" w:rsidRDefault="00416058" w:rsidP="00416058">
      <w:pPr>
        <w:widowControl/>
        <w:wordWrap w:val="0"/>
        <w:spacing w:line="440" w:lineRule="exact"/>
        <w:ind w:firstLineChars="200" w:firstLine="562"/>
        <w:jc w:val="left"/>
        <w:rPr>
          <w:rFonts w:ascii="宋体" w:eastAsia="宋体" w:hAnsi="宋体" w:cs="宋体"/>
          <w:color w:val="333333"/>
          <w:kern w:val="0"/>
          <w:sz w:val="24"/>
          <w:szCs w:val="24"/>
        </w:rPr>
      </w:pPr>
      <w:r w:rsidRPr="00416058">
        <w:rPr>
          <w:rFonts w:ascii="仿宋_GB2312" w:eastAsia="仿宋_GB2312" w:hAnsi="黑体" w:cs="宋体" w:hint="eastAsia"/>
          <w:b/>
          <w:bCs/>
          <w:color w:val="000000"/>
          <w:kern w:val="0"/>
          <w:sz w:val="28"/>
        </w:rPr>
        <w:t>二、组织管理</w:t>
      </w:r>
    </w:p>
    <w:p w:rsidR="00416058" w:rsidRPr="00416058" w:rsidRDefault="00416058" w:rsidP="00416058">
      <w:pPr>
        <w:widowControl/>
        <w:wordWrap w:val="0"/>
        <w:spacing w:line="440" w:lineRule="exact"/>
        <w:ind w:firstLineChars="200" w:firstLine="560"/>
        <w:jc w:val="left"/>
        <w:rPr>
          <w:rFonts w:ascii="宋体" w:eastAsia="宋体" w:hAnsi="宋体" w:cs="宋体"/>
          <w:color w:val="333333"/>
          <w:kern w:val="0"/>
          <w:sz w:val="24"/>
          <w:szCs w:val="24"/>
        </w:rPr>
      </w:pPr>
      <w:r w:rsidRPr="00416058">
        <w:rPr>
          <w:rFonts w:ascii="仿宋_GB2312" w:eastAsia="仿宋_GB2312" w:hAnsi="宋体" w:cs="宋体" w:hint="eastAsia"/>
          <w:color w:val="000000"/>
          <w:kern w:val="0"/>
          <w:sz w:val="28"/>
          <w:szCs w:val="28"/>
        </w:rPr>
        <w:t>学校成立以校长为组长，主管校长、纪委书记为副组长的复试录取工作领导小组，复试录取工作领导小组成员包括研究生院、纪委监察处负责人、各招生单位主管研究生工作的领导。复试录取工作领导小组根据教育部规定负责制订学校研究生招生复试录取的工作办法、程序，组织开展学校研究生复试录取的各项工作以及监督、检查复试程序的执行情况等。</w:t>
      </w:r>
    </w:p>
    <w:p w:rsidR="00416058" w:rsidRPr="00416058" w:rsidRDefault="00416058" w:rsidP="00416058">
      <w:pPr>
        <w:widowControl/>
        <w:wordWrap w:val="0"/>
        <w:spacing w:line="440" w:lineRule="exact"/>
        <w:ind w:firstLineChars="200" w:firstLine="560"/>
        <w:jc w:val="left"/>
        <w:rPr>
          <w:rFonts w:ascii="宋体" w:eastAsia="宋体" w:hAnsi="宋体" w:cs="宋体"/>
          <w:color w:val="333333"/>
          <w:kern w:val="0"/>
          <w:sz w:val="24"/>
          <w:szCs w:val="24"/>
        </w:rPr>
      </w:pPr>
      <w:r w:rsidRPr="00416058">
        <w:rPr>
          <w:rFonts w:ascii="仿宋_GB2312" w:eastAsia="仿宋_GB2312" w:hAnsi="宋体" w:cs="宋体" w:hint="eastAsia"/>
          <w:color w:val="000000"/>
          <w:kern w:val="0"/>
          <w:sz w:val="28"/>
          <w:szCs w:val="28"/>
        </w:rPr>
        <w:t>各招生单位成立以主管研究生工作的院长为组长的复试录取工作小组，组长要对本单位的复试录取工作全面负责；同时还应加强对参与复试录取工作教师的培训与管理，要对参与人员进行政策、业务、纪律等方面的培训，使其明确工作纪律和工作程序、评判规则和评判标准；要强化参与工作教师的公平意识、责任意识、业务意识和保密意识。</w:t>
      </w:r>
    </w:p>
    <w:p w:rsidR="00416058" w:rsidRPr="00416058" w:rsidRDefault="00416058" w:rsidP="00416058">
      <w:pPr>
        <w:widowControl/>
        <w:wordWrap w:val="0"/>
        <w:spacing w:line="440" w:lineRule="exact"/>
        <w:ind w:firstLineChars="200" w:firstLine="562"/>
        <w:jc w:val="left"/>
        <w:rPr>
          <w:rFonts w:ascii="宋体" w:eastAsia="宋体" w:hAnsi="宋体" w:cs="宋体"/>
          <w:color w:val="333333"/>
          <w:kern w:val="0"/>
          <w:sz w:val="24"/>
          <w:szCs w:val="24"/>
        </w:rPr>
      </w:pPr>
      <w:r w:rsidRPr="00416058">
        <w:rPr>
          <w:rFonts w:ascii="仿宋_GB2312" w:eastAsia="仿宋_GB2312" w:hAnsi="黑体" w:cs="宋体" w:hint="eastAsia"/>
          <w:b/>
          <w:bCs/>
          <w:color w:val="000000"/>
          <w:kern w:val="0"/>
          <w:sz w:val="28"/>
        </w:rPr>
        <w:t>三、复试要求与程序</w:t>
      </w:r>
    </w:p>
    <w:p w:rsidR="00416058" w:rsidRPr="00416058" w:rsidRDefault="00416058" w:rsidP="00416058">
      <w:pPr>
        <w:widowControl/>
        <w:wordWrap w:val="0"/>
        <w:spacing w:line="440" w:lineRule="exact"/>
        <w:ind w:firstLineChars="200" w:firstLine="560"/>
        <w:jc w:val="left"/>
        <w:rPr>
          <w:rFonts w:ascii="宋体" w:eastAsia="宋体" w:hAnsi="宋体" w:cs="宋体"/>
          <w:color w:val="333333"/>
          <w:kern w:val="0"/>
          <w:sz w:val="24"/>
          <w:szCs w:val="24"/>
        </w:rPr>
      </w:pPr>
      <w:r w:rsidRPr="00416058">
        <w:rPr>
          <w:rFonts w:ascii="仿宋_GB2312" w:eastAsia="仿宋_GB2312" w:hAnsi="黑体" w:cs="宋体" w:hint="eastAsia"/>
          <w:bCs/>
          <w:color w:val="000000"/>
          <w:kern w:val="0"/>
          <w:sz w:val="28"/>
          <w:szCs w:val="28"/>
        </w:rPr>
        <w:t>（一）参加复试考生名单的确定原则</w:t>
      </w:r>
    </w:p>
    <w:p w:rsidR="00416058" w:rsidRPr="00416058" w:rsidRDefault="00416058" w:rsidP="00416058">
      <w:pPr>
        <w:widowControl/>
        <w:wordWrap w:val="0"/>
        <w:spacing w:line="440" w:lineRule="exact"/>
        <w:ind w:firstLineChars="200" w:firstLine="560"/>
        <w:jc w:val="left"/>
        <w:rPr>
          <w:rFonts w:ascii="宋体" w:eastAsia="宋体" w:hAnsi="宋体" w:cs="宋体"/>
          <w:color w:val="333333"/>
          <w:kern w:val="0"/>
          <w:sz w:val="24"/>
          <w:szCs w:val="24"/>
        </w:rPr>
      </w:pPr>
      <w:r w:rsidRPr="00416058">
        <w:rPr>
          <w:rFonts w:ascii="仿宋_GB2312" w:eastAsia="仿宋_GB2312" w:hAnsi="宋体" w:cs="宋体" w:hint="eastAsia"/>
          <w:color w:val="000000"/>
          <w:kern w:val="0"/>
          <w:sz w:val="28"/>
          <w:szCs w:val="28"/>
        </w:rPr>
        <w:t>1、一志愿复试考生名单的确定</w:t>
      </w:r>
    </w:p>
    <w:p w:rsidR="00416058" w:rsidRPr="00416058" w:rsidRDefault="00416058" w:rsidP="00416058">
      <w:pPr>
        <w:widowControl/>
        <w:wordWrap w:val="0"/>
        <w:spacing w:line="440" w:lineRule="exact"/>
        <w:ind w:firstLineChars="200" w:firstLine="560"/>
        <w:jc w:val="left"/>
        <w:rPr>
          <w:rFonts w:ascii="宋体" w:eastAsia="宋体" w:hAnsi="宋体" w:cs="宋体"/>
          <w:color w:val="333333"/>
          <w:kern w:val="0"/>
          <w:sz w:val="24"/>
          <w:szCs w:val="24"/>
        </w:rPr>
      </w:pPr>
      <w:r w:rsidRPr="00416058">
        <w:rPr>
          <w:rFonts w:ascii="仿宋_GB2312" w:eastAsia="仿宋_GB2312" w:hAnsi="宋体" w:cs="宋体" w:hint="eastAsia"/>
          <w:color w:val="000000"/>
          <w:kern w:val="0"/>
          <w:sz w:val="28"/>
          <w:szCs w:val="28"/>
        </w:rPr>
        <w:lastRenderedPageBreak/>
        <w:t>学校根据各招生专业初试情况等有关因素，将招生指标按专业分至各单位。复试名额按2015年简章招生指标180%</w:t>
      </w:r>
      <w:r w:rsidRPr="00416058">
        <w:rPr>
          <w:rFonts w:ascii="仿宋_GB2312" w:eastAsia="仿宋_GB2312" w:hAnsi="宋体" w:cs="宋体" w:hint="eastAsia"/>
          <w:b/>
          <w:color w:val="000000"/>
          <w:kern w:val="0"/>
          <w:sz w:val="28"/>
        </w:rPr>
        <w:t>（</w:t>
      </w:r>
      <w:r w:rsidRPr="00416058">
        <w:rPr>
          <w:rFonts w:ascii="仿宋_GB2312" w:eastAsia="仿宋_GB2312" w:hAnsi="宋体" w:cs="宋体" w:hint="eastAsia"/>
          <w:b/>
          <w:color w:val="333333"/>
          <w:kern w:val="0"/>
          <w:sz w:val="28"/>
        </w:rPr>
        <w:t>少数民族骨干专项计划、单独考试除外</w:t>
      </w:r>
      <w:r w:rsidRPr="00416058">
        <w:rPr>
          <w:rFonts w:ascii="仿宋_GB2312" w:eastAsia="仿宋_GB2312" w:hAnsi="宋体" w:cs="宋体" w:hint="eastAsia"/>
          <w:b/>
          <w:color w:val="000000"/>
          <w:kern w:val="0"/>
          <w:sz w:val="28"/>
        </w:rPr>
        <w:t>）</w:t>
      </w:r>
      <w:r w:rsidRPr="00416058">
        <w:rPr>
          <w:rFonts w:ascii="仿宋_GB2312" w:eastAsia="仿宋_GB2312" w:hAnsi="宋体" w:cs="宋体" w:hint="eastAsia"/>
          <w:color w:val="000000"/>
          <w:kern w:val="0"/>
          <w:sz w:val="28"/>
          <w:szCs w:val="28"/>
        </w:rPr>
        <w:t>的范围确定，实行差额复试。复试名单根据复试名额从上线考生中按初试总成绩从高到低的顺序确定。</w:t>
      </w:r>
    </w:p>
    <w:p w:rsidR="00416058" w:rsidRPr="00416058" w:rsidRDefault="00416058" w:rsidP="00416058">
      <w:pPr>
        <w:widowControl/>
        <w:wordWrap w:val="0"/>
        <w:spacing w:line="440" w:lineRule="exact"/>
        <w:ind w:firstLineChars="200" w:firstLine="560"/>
        <w:jc w:val="left"/>
        <w:rPr>
          <w:rFonts w:ascii="宋体" w:eastAsia="宋体" w:hAnsi="宋体" w:cs="宋体"/>
          <w:color w:val="333333"/>
          <w:kern w:val="0"/>
          <w:sz w:val="24"/>
          <w:szCs w:val="24"/>
        </w:rPr>
      </w:pPr>
      <w:r w:rsidRPr="00416058">
        <w:rPr>
          <w:rFonts w:ascii="仿宋_GB2312" w:eastAsia="仿宋_GB2312" w:hAnsi="宋体" w:cs="宋体" w:hint="eastAsia"/>
          <w:color w:val="000000"/>
          <w:kern w:val="0"/>
          <w:sz w:val="28"/>
          <w:szCs w:val="28"/>
        </w:rPr>
        <w:t>2、调剂考生（含校内、校外调剂）复试名单的确定</w:t>
      </w:r>
    </w:p>
    <w:p w:rsidR="00416058" w:rsidRPr="00416058" w:rsidRDefault="00416058" w:rsidP="00416058">
      <w:pPr>
        <w:widowControl/>
        <w:wordWrap w:val="0"/>
        <w:spacing w:line="440" w:lineRule="exact"/>
        <w:ind w:firstLineChars="200" w:firstLine="560"/>
        <w:jc w:val="left"/>
        <w:rPr>
          <w:rFonts w:ascii="宋体" w:eastAsia="宋体" w:hAnsi="宋体" w:cs="宋体"/>
          <w:color w:val="333333"/>
          <w:kern w:val="0"/>
          <w:sz w:val="24"/>
          <w:szCs w:val="24"/>
        </w:rPr>
      </w:pPr>
      <w:r w:rsidRPr="00416058">
        <w:rPr>
          <w:rFonts w:ascii="仿宋_GB2312" w:eastAsia="仿宋_GB2312" w:hAnsi="宋体" w:cs="宋体" w:hint="eastAsia"/>
          <w:color w:val="000000"/>
          <w:kern w:val="0"/>
          <w:sz w:val="28"/>
          <w:szCs w:val="28"/>
        </w:rPr>
        <w:t>各招生学院根据学校招生复试录取工作会议精神，按照相关调剂原则，可择优选择部分调剂考生参加复试，复试名单由学院复试录取工作小组确定。</w:t>
      </w:r>
    </w:p>
    <w:p w:rsidR="00416058" w:rsidRPr="00416058" w:rsidRDefault="00416058" w:rsidP="00416058">
      <w:pPr>
        <w:widowControl/>
        <w:wordWrap w:val="0"/>
        <w:spacing w:line="440" w:lineRule="exact"/>
        <w:ind w:firstLineChars="200" w:firstLine="560"/>
        <w:jc w:val="left"/>
        <w:rPr>
          <w:rFonts w:ascii="宋体" w:eastAsia="宋体" w:hAnsi="宋体" w:cs="宋体"/>
          <w:color w:val="333333"/>
          <w:kern w:val="0"/>
          <w:sz w:val="24"/>
          <w:szCs w:val="24"/>
        </w:rPr>
      </w:pPr>
      <w:r w:rsidRPr="00416058">
        <w:rPr>
          <w:rFonts w:ascii="仿宋_GB2312" w:eastAsia="仿宋_GB2312" w:hAnsi="宋体" w:cs="宋体" w:hint="eastAsia"/>
          <w:color w:val="000000"/>
          <w:kern w:val="0"/>
          <w:sz w:val="28"/>
          <w:szCs w:val="28"/>
        </w:rPr>
        <w:t>3、各学院根据上线考生情况，在不超过招生简章所列招生总数的情况下，可对本学院分专业招生指标进行调整，调整方案报研招办批准后方可实施。基本原则为：①在学术型各专业指标内和专业学位各专业指标内可互相调整，调整前提为上线人数少于简章所列招生数的专业；②学术型招生简章中所列招生数</w:t>
      </w:r>
      <w:r w:rsidRPr="00416058">
        <w:rPr>
          <w:rFonts w:ascii="仿宋_GB2312" w:eastAsia="仿宋_GB2312" w:hAnsi="宋体" w:cs="宋体" w:hint="eastAsia"/>
          <w:color w:val="333333"/>
          <w:kern w:val="0"/>
          <w:sz w:val="28"/>
          <w:szCs w:val="28"/>
          <w:bdr w:val="single" w:sz="4" w:space="0" w:color="auto" w:frame="1"/>
          <w:shd w:val="pct15" w:color="auto" w:fill="FFFFFF"/>
        </w:rPr>
        <w:t>不含</w:t>
      </w:r>
      <w:r w:rsidRPr="00416058">
        <w:rPr>
          <w:rFonts w:ascii="仿宋_GB2312" w:eastAsia="仿宋_GB2312" w:hAnsi="宋体" w:cs="宋体" w:hint="eastAsia"/>
          <w:color w:val="000000"/>
          <w:kern w:val="0"/>
          <w:sz w:val="28"/>
          <w:szCs w:val="28"/>
        </w:rPr>
        <w:t>推免，专业学位招生简章所列招生数</w:t>
      </w:r>
      <w:r w:rsidRPr="00416058">
        <w:rPr>
          <w:rFonts w:ascii="仿宋_GB2312" w:eastAsia="仿宋_GB2312" w:hAnsi="宋体" w:cs="宋体" w:hint="eastAsia"/>
          <w:color w:val="333333"/>
          <w:kern w:val="0"/>
          <w:sz w:val="28"/>
          <w:szCs w:val="28"/>
          <w:bdr w:val="single" w:sz="4" w:space="0" w:color="auto" w:frame="1"/>
          <w:shd w:val="pct15" w:color="auto" w:fill="FFFFFF"/>
        </w:rPr>
        <w:t>含</w:t>
      </w:r>
      <w:r w:rsidRPr="00416058">
        <w:rPr>
          <w:rFonts w:ascii="仿宋_GB2312" w:eastAsia="仿宋_GB2312" w:hAnsi="宋体" w:cs="宋体" w:hint="eastAsia"/>
          <w:color w:val="000000"/>
          <w:kern w:val="0"/>
          <w:sz w:val="28"/>
          <w:szCs w:val="28"/>
        </w:rPr>
        <w:t>推免；③单独考试考生和少数民族骨干考生招生计划不含在招生简章中。</w:t>
      </w:r>
    </w:p>
    <w:p w:rsidR="00416058" w:rsidRPr="00416058" w:rsidRDefault="00416058" w:rsidP="00416058">
      <w:pPr>
        <w:widowControl/>
        <w:wordWrap w:val="0"/>
        <w:spacing w:line="440" w:lineRule="exact"/>
        <w:ind w:firstLineChars="200" w:firstLine="560"/>
        <w:jc w:val="left"/>
        <w:rPr>
          <w:rFonts w:ascii="宋体" w:eastAsia="宋体" w:hAnsi="宋体" w:cs="宋体"/>
          <w:color w:val="333333"/>
          <w:kern w:val="0"/>
          <w:sz w:val="24"/>
          <w:szCs w:val="24"/>
        </w:rPr>
      </w:pPr>
      <w:r w:rsidRPr="00416058">
        <w:rPr>
          <w:rFonts w:ascii="仿宋_GB2312" w:eastAsia="仿宋_GB2312" w:hAnsi="黑体" w:cs="宋体" w:hint="eastAsia"/>
          <w:bCs/>
          <w:color w:val="000000"/>
          <w:kern w:val="0"/>
          <w:sz w:val="28"/>
          <w:szCs w:val="28"/>
        </w:rPr>
        <w:t>（二）复试资格审核</w:t>
      </w:r>
    </w:p>
    <w:p w:rsidR="00416058" w:rsidRPr="00416058" w:rsidRDefault="00416058" w:rsidP="00416058">
      <w:pPr>
        <w:widowControl/>
        <w:wordWrap w:val="0"/>
        <w:spacing w:line="440" w:lineRule="exact"/>
        <w:ind w:firstLineChars="200" w:firstLine="560"/>
        <w:jc w:val="left"/>
        <w:rPr>
          <w:rFonts w:ascii="宋体" w:eastAsia="宋体" w:hAnsi="宋体" w:cs="宋体"/>
          <w:color w:val="333333"/>
          <w:kern w:val="0"/>
          <w:sz w:val="24"/>
          <w:szCs w:val="24"/>
        </w:rPr>
      </w:pPr>
      <w:r w:rsidRPr="00416058">
        <w:rPr>
          <w:rFonts w:ascii="仿宋_GB2312" w:eastAsia="仿宋_GB2312" w:hAnsi="宋体" w:cs="宋体" w:hint="eastAsia"/>
          <w:color w:val="000000"/>
          <w:kern w:val="0"/>
          <w:sz w:val="28"/>
          <w:szCs w:val="28"/>
        </w:rPr>
        <w:t>复试前，学院根据复试名单、复试考生信息库等，委派专人再次核查考生的照片和相关报名材料（均为原件）是否符合教育部的规定。</w:t>
      </w:r>
    </w:p>
    <w:p w:rsidR="00416058" w:rsidRPr="00416058" w:rsidRDefault="00416058" w:rsidP="00416058">
      <w:pPr>
        <w:widowControl/>
        <w:wordWrap w:val="0"/>
        <w:spacing w:line="440" w:lineRule="exact"/>
        <w:ind w:firstLineChars="200" w:firstLine="560"/>
        <w:jc w:val="left"/>
        <w:rPr>
          <w:rFonts w:ascii="宋体" w:eastAsia="宋体" w:hAnsi="宋体" w:cs="宋体"/>
          <w:color w:val="333333"/>
          <w:kern w:val="0"/>
          <w:sz w:val="24"/>
          <w:szCs w:val="24"/>
        </w:rPr>
      </w:pPr>
      <w:r w:rsidRPr="00416058">
        <w:rPr>
          <w:rFonts w:ascii="仿宋_GB2312" w:eastAsia="仿宋_GB2312" w:hAnsi="宋体" w:cs="宋体" w:hint="eastAsia"/>
          <w:color w:val="000000"/>
          <w:kern w:val="0"/>
          <w:sz w:val="28"/>
          <w:szCs w:val="28"/>
        </w:rPr>
        <w:t>考生复试时须携带以下材料到各招生学院接受审查：</w:t>
      </w:r>
    </w:p>
    <w:p w:rsidR="00416058" w:rsidRPr="00416058" w:rsidRDefault="00416058" w:rsidP="00416058">
      <w:pPr>
        <w:widowControl/>
        <w:wordWrap w:val="0"/>
        <w:spacing w:line="440" w:lineRule="exact"/>
        <w:ind w:firstLineChars="200" w:firstLine="560"/>
        <w:jc w:val="left"/>
        <w:rPr>
          <w:rFonts w:ascii="宋体" w:eastAsia="宋体" w:hAnsi="宋体" w:cs="宋体"/>
          <w:color w:val="333333"/>
          <w:kern w:val="0"/>
          <w:sz w:val="24"/>
          <w:szCs w:val="24"/>
        </w:rPr>
      </w:pPr>
      <w:r w:rsidRPr="00416058">
        <w:rPr>
          <w:rFonts w:ascii="仿宋_GB2312" w:eastAsia="仿宋_GB2312" w:hAnsi="宋体" w:cs="宋体" w:hint="eastAsia"/>
          <w:color w:val="333333"/>
          <w:kern w:val="0"/>
          <w:sz w:val="28"/>
          <w:szCs w:val="28"/>
        </w:rPr>
        <w:t>（1）应届毕业生为第二代居民身份证原件及复印件（正反复印）、学生证、大学阶段学习成绩单原件及复印件；</w:t>
      </w:r>
    </w:p>
    <w:p w:rsidR="00416058" w:rsidRPr="00416058" w:rsidRDefault="00416058" w:rsidP="00416058">
      <w:pPr>
        <w:widowControl/>
        <w:wordWrap w:val="0"/>
        <w:spacing w:line="440" w:lineRule="exact"/>
        <w:ind w:firstLineChars="200" w:firstLine="560"/>
        <w:jc w:val="left"/>
        <w:rPr>
          <w:rFonts w:ascii="宋体" w:eastAsia="宋体" w:hAnsi="宋体" w:cs="宋体"/>
          <w:color w:val="333333"/>
          <w:kern w:val="0"/>
          <w:sz w:val="24"/>
          <w:szCs w:val="24"/>
        </w:rPr>
      </w:pPr>
      <w:r w:rsidRPr="00416058">
        <w:rPr>
          <w:rFonts w:ascii="仿宋_GB2312" w:eastAsia="仿宋_GB2312" w:hAnsi="宋体" w:cs="宋体" w:hint="eastAsia"/>
          <w:color w:val="333333"/>
          <w:kern w:val="0"/>
          <w:sz w:val="28"/>
          <w:szCs w:val="28"/>
        </w:rPr>
        <w:t>（2）往届考生为第二代居民身份证原件及复印件（正反复印）、毕业证书原件及复印件，不能鉴别真伪的毕业证书考生须提供教育部认证的《中国高等教育学历认证报告》；</w:t>
      </w:r>
    </w:p>
    <w:p w:rsidR="00416058" w:rsidRPr="00416058" w:rsidRDefault="00416058" w:rsidP="00416058">
      <w:pPr>
        <w:widowControl/>
        <w:wordWrap w:val="0"/>
        <w:spacing w:line="440" w:lineRule="exact"/>
        <w:ind w:firstLineChars="200" w:firstLine="560"/>
        <w:jc w:val="left"/>
        <w:rPr>
          <w:rFonts w:ascii="宋体" w:eastAsia="宋体" w:hAnsi="宋体" w:cs="宋体"/>
          <w:color w:val="333333"/>
          <w:kern w:val="0"/>
          <w:sz w:val="24"/>
          <w:szCs w:val="24"/>
        </w:rPr>
      </w:pPr>
      <w:r w:rsidRPr="00416058">
        <w:rPr>
          <w:rFonts w:ascii="仿宋_GB2312" w:eastAsia="仿宋_GB2312" w:hAnsi="宋体" w:cs="宋体" w:hint="eastAsia"/>
          <w:color w:val="333333"/>
          <w:kern w:val="0"/>
          <w:sz w:val="28"/>
          <w:szCs w:val="28"/>
        </w:rPr>
        <w:t>（3）同等学力考生为第二代居民身份证原件及复印件（正反复印）、专科毕业证书原件及复印件；</w:t>
      </w:r>
    </w:p>
    <w:p w:rsidR="00416058" w:rsidRPr="00416058" w:rsidRDefault="00416058" w:rsidP="00416058">
      <w:pPr>
        <w:widowControl/>
        <w:wordWrap w:val="0"/>
        <w:spacing w:line="440" w:lineRule="exact"/>
        <w:ind w:firstLineChars="200" w:firstLine="560"/>
        <w:jc w:val="left"/>
        <w:rPr>
          <w:rFonts w:ascii="宋体" w:eastAsia="宋体" w:hAnsi="宋体" w:cs="宋体"/>
          <w:color w:val="333333"/>
          <w:kern w:val="0"/>
          <w:sz w:val="24"/>
          <w:szCs w:val="24"/>
        </w:rPr>
      </w:pPr>
      <w:r w:rsidRPr="00416058">
        <w:rPr>
          <w:rFonts w:ascii="仿宋_GB2312" w:eastAsia="仿宋_GB2312" w:hAnsi="宋体" w:cs="宋体" w:hint="eastAsia"/>
          <w:color w:val="333333"/>
          <w:kern w:val="0"/>
          <w:sz w:val="28"/>
          <w:szCs w:val="28"/>
        </w:rPr>
        <w:t>（4）单独考试考生为第二代居民身份证原件及复印件（正反复印）、毕业证书原件及</w:t>
      </w:r>
      <w:r w:rsidRPr="00416058">
        <w:rPr>
          <w:rFonts w:ascii="仿宋_GB2312" w:eastAsia="仿宋_GB2312" w:hAnsi="宋体" w:cs="宋体" w:hint="eastAsia"/>
          <w:color w:val="000000"/>
          <w:kern w:val="0"/>
          <w:sz w:val="28"/>
          <w:szCs w:val="28"/>
        </w:rPr>
        <w:t>复印件、学位证书原件及复印件，不能鉴别真伪的毕业证书考生须提供教育部认证的《中国高等教育学历认证报告》；</w:t>
      </w:r>
    </w:p>
    <w:p w:rsidR="00416058" w:rsidRPr="00416058" w:rsidRDefault="00416058" w:rsidP="00416058">
      <w:pPr>
        <w:widowControl/>
        <w:wordWrap w:val="0"/>
        <w:spacing w:line="440" w:lineRule="exact"/>
        <w:ind w:firstLineChars="200" w:firstLine="560"/>
        <w:jc w:val="left"/>
        <w:rPr>
          <w:rFonts w:ascii="宋体" w:eastAsia="宋体" w:hAnsi="宋体" w:cs="宋体"/>
          <w:color w:val="333333"/>
          <w:kern w:val="0"/>
          <w:sz w:val="24"/>
          <w:szCs w:val="24"/>
        </w:rPr>
      </w:pPr>
      <w:r w:rsidRPr="00416058">
        <w:rPr>
          <w:rFonts w:ascii="仿宋_GB2312" w:eastAsia="仿宋_GB2312" w:hAnsi="宋体" w:cs="宋体" w:hint="eastAsia"/>
          <w:color w:val="333333"/>
          <w:kern w:val="0"/>
          <w:sz w:val="28"/>
          <w:szCs w:val="28"/>
        </w:rPr>
        <w:lastRenderedPageBreak/>
        <w:t>（5）</w:t>
      </w:r>
      <w:r w:rsidRPr="00416058">
        <w:rPr>
          <w:rFonts w:ascii="仿宋_GB2312" w:eastAsia="仿宋_GB2312" w:hAnsi="宋体" w:cs="宋体" w:hint="eastAsia"/>
          <w:color w:val="000000"/>
          <w:kern w:val="0"/>
          <w:sz w:val="28"/>
          <w:szCs w:val="28"/>
        </w:rPr>
        <w:t>公共管理、工商管理、旅游管理硕士考生为第二代居民身份证原件及复印件（正反复印）、毕业证书原件及复印件、不能鉴别真伪的毕业证书考生须提供</w:t>
      </w:r>
      <w:r w:rsidRPr="00416058">
        <w:rPr>
          <w:rFonts w:ascii="仿宋_GB2312" w:eastAsia="仿宋_GB2312" w:hAnsi="宋体" w:cs="宋体" w:hint="eastAsia"/>
          <w:color w:val="333333"/>
          <w:kern w:val="0"/>
          <w:sz w:val="28"/>
          <w:szCs w:val="28"/>
        </w:rPr>
        <w:t>教育部认证的《中国高等教育学历认证报告》。</w:t>
      </w:r>
    </w:p>
    <w:p w:rsidR="00416058" w:rsidRPr="00416058" w:rsidRDefault="00416058" w:rsidP="00416058">
      <w:pPr>
        <w:widowControl/>
        <w:wordWrap w:val="0"/>
        <w:spacing w:line="440" w:lineRule="exact"/>
        <w:ind w:firstLineChars="200" w:firstLine="560"/>
        <w:jc w:val="left"/>
        <w:rPr>
          <w:rFonts w:ascii="宋体" w:eastAsia="宋体" w:hAnsi="宋体" w:cs="宋体"/>
          <w:color w:val="333333"/>
          <w:kern w:val="0"/>
          <w:sz w:val="24"/>
          <w:szCs w:val="24"/>
        </w:rPr>
      </w:pPr>
      <w:r w:rsidRPr="00416058">
        <w:rPr>
          <w:rFonts w:ascii="仿宋_GB2312" w:eastAsia="仿宋_GB2312" w:hAnsi="宋体" w:cs="宋体" w:hint="eastAsia"/>
          <w:color w:val="000000"/>
          <w:kern w:val="0"/>
          <w:sz w:val="28"/>
          <w:szCs w:val="28"/>
        </w:rPr>
        <w:t>各学院主管领导及审查人要在《陕西师范大学2015年硕士研究生复试资格审核登记表》（附件7）上签名、盖章并对审查结果负责。对未进行资格审查或资格审查不合格的考生，不予复试。</w:t>
      </w:r>
    </w:p>
    <w:p w:rsidR="00416058" w:rsidRPr="00416058" w:rsidRDefault="00416058" w:rsidP="00416058">
      <w:pPr>
        <w:widowControl/>
        <w:wordWrap w:val="0"/>
        <w:spacing w:line="440" w:lineRule="exact"/>
        <w:ind w:firstLineChars="200" w:firstLine="560"/>
        <w:jc w:val="left"/>
        <w:rPr>
          <w:rFonts w:ascii="宋体" w:eastAsia="宋体" w:hAnsi="宋体" w:cs="宋体"/>
          <w:color w:val="333333"/>
          <w:kern w:val="0"/>
          <w:sz w:val="24"/>
          <w:szCs w:val="24"/>
        </w:rPr>
      </w:pPr>
      <w:r w:rsidRPr="00416058">
        <w:rPr>
          <w:rFonts w:ascii="仿宋_GB2312" w:eastAsia="仿宋_GB2312" w:hAnsi="黑体" w:cs="宋体" w:hint="eastAsia"/>
          <w:bCs/>
          <w:color w:val="000000"/>
          <w:kern w:val="0"/>
          <w:sz w:val="28"/>
          <w:szCs w:val="28"/>
        </w:rPr>
        <w:t>(三)复试内容和形式</w:t>
      </w:r>
    </w:p>
    <w:p w:rsidR="00416058" w:rsidRPr="00416058" w:rsidRDefault="00416058" w:rsidP="00416058">
      <w:pPr>
        <w:widowControl/>
        <w:wordWrap w:val="0"/>
        <w:spacing w:line="440" w:lineRule="exact"/>
        <w:ind w:firstLineChars="200" w:firstLine="560"/>
        <w:jc w:val="left"/>
        <w:rPr>
          <w:rFonts w:ascii="宋体" w:eastAsia="宋体" w:hAnsi="宋体" w:cs="宋体"/>
          <w:color w:val="333333"/>
          <w:kern w:val="0"/>
          <w:sz w:val="24"/>
          <w:szCs w:val="24"/>
        </w:rPr>
      </w:pPr>
      <w:r w:rsidRPr="00416058">
        <w:rPr>
          <w:rFonts w:ascii="仿宋_GB2312" w:eastAsia="仿宋_GB2312" w:hAnsi="宋体" w:cs="宋体" w:hint="eastAsia"/>
          <w:color w:val="000000"/>
          <w:kern w:val="0"/>
          <w:sz w:val="28"/>
          <w:szCs w:val="28"/>
        </w:rPr>
        <w:t>每个招生单位应成立各学科专业的复试小组，每个复试小组由3-5人组成，复试小组组长须对复试成绩负责。各复试小组应强化研究生导师在复试中的责任和权利，并接受学校监督。</w:t>
      </w:r>
    </w:p>
    <w:p w:rsidR="00416058" w:rsidRPr="00416058" w:rsidRDefault="00416058" w:rsidP="00416058">
      <w:pPr>
        <w:widowControl/>
        <w:wordWrap w:val="0"/>
        <w:spacing w:line="440" w:lineRule="exact"/>
        <w:ind w:firstLineChars="200" w:firstLine="560"/>
        <w:jc w:val="left"/>
        <w:rPr>
          <w:rFonts w:ascii="宋体" w:eastAsia="宋体" w:hAnsi="宋体" w:cs="宋体"/>
          <w:color w:val="333333"/>
          <w:kern w:val="0"/>
          <w:sz w:val="24"/>
          <w:szCs w:val="24"/>
        </w:rPr>
      </w:pPr>
      <w:r w:rsidRPr="00416058">
        <w:rPr>
          <w:rFonts w:ascii="仿宋_GB2312" w:eastAsia="仿宋_GB2312" w:hAnsi="宋体" w:cs="宋体" w:hint="eastAsia"/>
          <w:color w:val="000000"/>
          <w:kern w:val="0"/>
          <w:sz w:val="28"/>
          <w:szCs w:val="28"/>
        </w:rPr>
        <w:t>1、复试内容包括以下五部分：</w:t>
      </w:r>
    </w:p>
    <w:p w:rsidR="00416058" w:rsidRPr="00416058" w:rsidRDefault="00416058" w:rsidP="00416058">
      <w:pPr>
        <w:widowControl/>
        <w:wordWrap w:val="0"/>
        <w:spacing w:line="440" w:lineRule="exact"/>
        <w:ind w:firstLineChars="200" w:firstLine="560"/>
        <w:jc w:val="left"/>
        <w:rPr>
          <w:rFonts w:ascii="宋体" w:eastAsia="宋体" w:hAnsi="宋体" w:cs="宋体"/>
          <w:color w:val="333333"/>
          <w:kern w:val="0"/>
          <w:sz w:val="24"/>
          <w:szCs w:val="24"/>
        </w:rPr>
      </w:pPr>
      <w:r w:rsidRPr="00416058">
        <w:rPr>
          <w:rFonts w:ascii="仿宋_GB2312" w:eastAsia="仿宋_GB2312" w:hAnsi="黑体" w:cs="宋体" w:hint="eastAsia"/>
          <w:color w:val="000000"/>
          <w:kern w:val="0"/>
          <w:sz w:val="28"/>
          <w:szCs w:val="28"/>
        </w:rPr>
        <w:t>（1）专业课笔试（总分150分）；（2）综合素质考核及心理健康测评（分为合格或不合格）；（3）专业综合情况面试（总分100分）；（4）外语听力及口语测试（总分50分）。</w:t>
      </w:r>
    </w:p>
    <w:p w:rsidR="00416058" w:rsidRPr="00416058" w:rsidRDefault="00416058" w:rsidP="00416058">
      <w:pPr>
        <w:widowControl/>
        <w:wordWrap w:val="0"/>
        <w:spacing w:line="440" w:lineRule="exact"/>
        <w:ind w:firstLineChars="200" w:firstLine="560"/>
        <w:jc w:val="left"/>
        <w:rPr>
          <w:rFonts w:ascii="宋体" w:eastAsia="宋体" w:hAnsi="宋体" w:cs="宋体"/>
          <w:color w:val="333333"/>
          <w:kern w:val="0"/>
          <w:sz w:val="24"/>
          <w:szCs w:val="24"/>
        </w:rPr>
      </w:pPr>
      <w:r w:rsidRPr="00416058">
        <w:rPr>
          <w:rFonts w:ascii="仿宋_GB2312" w:eastAsia="仿宋_GB2312" w:hAnsi="宋体" w:cs="宋体" w:hint="eastAsia"/>
          <w:color w:val="000000"/>
          <w:kern w:val="0"/>
          <w:sz w:val="28"/>
          <w:szCs w:val="28"/>
        </w:rPr>
        <w:t>①综合素质考核包括思想政治素质和道德品质、本专业之外的学习科研社会实践情况、事业心和责任感、人文素养、举止表达和礼仪等，其中思想政治素质和道德品质被列在第一位；心理健康测评主要考察心理素质及性格、意志状况等。</w:t>
      </w:r>
    </w:p>
    <w:p w:rsidR="00416058" w:rsidRPr="00416058" w:rsidRDefault="00416058" w:rsidP="00416058">
      <w:pPr>
        <w:widowControl/>
        <w:wordWrap w:val="0"/>
        <w:spacing w:line="440" w:lineRule="exact"/>
        <w:ind w:firstLineChars="200" w:firstLine="560"/>
        <w:jc w:val="left"/>
        <w:rPr>
          <w:rFonts w:ascii="宋体" w:eastAsia="宋体" w:hAnsi="宋体" w:cs="宋体"/>
          <w:color w:val="333333"/>
          <w:kern w:val="0"/>
          <w:sz w:val="24"/>
          <w:szCs w:val="24"/>
        </w:rPr>
      </w:pPr>
      <w:r w:rsidRPr="00416058">
        <w:rPr>
          <w:rFonts w:ascii="仿宋_GB2312" w:eastAsia="仿宋_GB2312" w:hAnsi="宋体" w:cs="宋体" w:hint="eastAsia"/>
          <w:color w:val="000000"/>
          <w:kern w:val="0"/>
          <w:sz w:val="28"/>
          <w:szCs w:val="28"/>
        </w:rPr>
        <w:t>②外语类专业考生须参加第二外国语口语及听力测试。</w:t>
      </w:r>
    </w:p>
    <w:p w:rsidR="00416058" w:rsidRPr="00416058" w:rsidRDefault="00416058" w:rsidP="00416058">
      <w:pPr>
        <w:widowControl/>
        <w:wordWrap w:val="0"/>
        <w:spacing w:line="440" w:lineRule="exact"/>
        <w:ind w:firstLineChars="200" w:firstLine="560"/>
        <w:jc w:val="left"/>
        <w:rPr>
          <w:rFonts w:ascii="宋体" w:eastAsia="宋体" w:hAnsi="宋体" w:cs="宋体"/>
          <w:color w:val="333333"/>
          <w:kern w:val="0"/>
          <w:sz w:val="24"/>
          <w:szCs w:val="24"/>
        </w:rPr>
      </w:pPr>
      <w:r w:rsidRPr="00416058">
        <w:rPr>
          <w:rFonts w:ascii="仿宋_GB2312" w:eastAsia="仿宋_GB2312" w:hAnsi="宋体" w:cs="宋体" w:hint="eastAsia"/>
          <w:color w:val="000000"/>
          <w:kern w:val="0"/>
          <w:sz w:val="28"/>
          <w:szCs w:val="28"/>
        </w:rPr>
        <w:t>③教育学、心理学、历史学一级学科内各专业（或方向）的专业课笔试内容必须最少涵盖两门专业课程，涵盖的所有专业课程须闭卷考试，总分为150分。</w:t>
      </w:r>
    </w:p>
    <w:p w:rsidR="00416058" w:rsidRPr="00416058" w:rsidRDefault="00416058" w:rsidP="00416058">
      <w:pPr>
        <w:widowControl/>
        <w:wordWrap w:val="0"/>
        <w:spacing w:line="440" w:lineRule="exact"/>
        <w:ind w:firstLineChars="200" w:firstLine="560"/>
        <w:jc w:val="left"/>
        <w:rPr>
          <w:rFonts w:ascii="宋体" w:eastAsia="宋体" w:hAnsi="宋体" w:cs="宋体"/>
          <w:color w:val="333333"/>
          <w:kern w:val="0"/>
          <w:sz w:val="24"/>
          <w:szCs w:val="24"/>
        </w:rPr>
      </w:pPr>
      <w:r w:rsidRPr="00416058">
        <w:rPr>
          <w:rFonts w:ascii="仿宋_GB2312" w:eastAsia="仿宋_GB2312" w:hAnsi="宋体" w:cs="宋体" w:hint="eastAsia"/>
          <w:color w:val="000000"/>
          <w:kern w:val="0"/>
          <w:sz w:val="28"/>
          <w:szCs w:val="28"/>
        </w:rPr>
        <w:t>④在专业课笔试考核中，部分理工科专业可增加实验能力考核，此项考核成绩计入笔试成绩之内。</w:t>
      </w:r>
    </w:p>
    <w:p w:rsidR="00416058" w:rsidRPr="00416058" w:rsidRDefault="00416058" w:rsidP="00416058">
      <w:pPr>
        <w:widowControl/>
        <w:wordWrap w:val="0"/>
        <w:spacing w:line="440" w:lineRule="exact"/>
        <w:ind w:firstLineChars="200" w:firstLine="560"/>
        <w:jc w:val="left"/>
        <w:rPr>
          <w:rFonts w:ascii="宋体" w:eastAsia="宋体" w:hAnsi="宋体" w:cs="宋体"/>
          <w:color w:val="333333"/>
          <w:kern w:val="0"/>
          <w:sz w:val="24"/>
          <w:szCs w:val="24"/>
        </w:rPr>
      </w:pPr>
      <w:r w:rsidRPr="00416058">
        <w:rPr>
          <w:rFonts w:ascii="仿宋_GB2312" w:eastAsia="仿宋_GB2312" w:hAnsi="宋体" w:cs="宋体" w:hint="eastAsia"/>
          <w:color w:val="000000"/>
          <w:kern w:val="0"/>
          <w:sz w:val="28"/>
          <w:szCs w:val="28"/>
        </w:rPr>
        <w:t>⑤</w:t>
      </w:r>
      <w:r w:rsidRPr="00416058">
        <w:rPr>
          <w:rFonts w:ascii="仿宋_GB2312" w:eastAsia="仿宋_GB2312" w:hAnsi="黑体" w:cs="宋体" w:hint="eastAsia"/>
          <w:color w:val="000000"/>
          <w:kern w:val="0"/>
          <w:sz w:val="28"/>
          <w:szCs w:val="28"/>
        </w:rPr>
        <w:t>对报考学术型研究生的考生要加强专业能力、能力倾向、创新精神、创新能力和综合素质等方面的考查。</w:t>
      </w:r>
    </w:p>
    <w:p w:rsidR="00416058" w:rsidRPr="00416058" w:rsidRDefault="00416058" w:rsidP="00416058">
      <w:pPr>
        <w:widowControl/>
        <w:wordWrap w:val="0"/>
        <w:spacing w:line="440" w:lineRule="exact"/>
        <w:ind w:firstLineChars="200" w:firstLine="560"/>
        <w:jc w:val="left"/>
        <w:rPr>
          <w:rFonts w:ascii="宋体" w:eastAsia="宋体" w:hAnsi="宋体" w:cs="宋体"/>
          <w:color w:val="333333"/>
          <w:kern w:val="0"/>
          <w:sz w:val="24"/>
          <w:szCs w:val="24"/>
        </w:rPr>
      </w:pPr>
      <w:r w:rsidRPr="00416058">
        <w:rPr>
          <w:rFonts w:ascii="仿宋_GB2312" w:eastAsia="仿宋_GB2312" w:hAnsi="黑体" w:cs="宋体" w:hint="eastAsia"/>
          <w:color w:val="000000"/>
          <w:kern w:val="0"/>
          <w:sz w:val="28"/>
          <w:szCs w:val="28"/>
        </w:rPr>
        <w:t>⑥对报考专业学位研究生的考生要突出对专业知识的应用和职业能力倾向的考查，加强对考生实践经验和科研动手能力等方面的考查，同时还应注重对考生兴趣、爱好、特长及就业意向等方面的考查。</w:t>
      </w:r>
    </w:p>
    <w:p w:rsidR="00416058" w:rsidRPr="00416058" w:rsidRDefault="00416058" w:rsidP="00416058">
      <w:pPr>
        <w:widowControl/>
        <w:wordWrap w:val="0"/>
        <w:spacing w:line="440" w:lineRule="exact"/>
        <w:ind w:firstLineChars="200" w:firstLine="560"/>
        <w:jc w:val="left"/>
        <w:rPr>
          <w:rFonts w:ascii="宋体" w:eastAsia="宋体" w:hAnsi="宋体" w:cs="宋体"/>
          <w:color w:val="333333"/>
          <w:kern w:val="0"/>
          <w:sz w:val="24"/>
          <w:szCs w:val="24"/>
        </w:rPr>
      </w:pPr>
      <w:r w:rsidRPr="00416058">
        <w:rPr>
          <w:rFonts w:ascii="仿宋_GB2312" w:eastAsia="仿宋_GB2312" w:hAnsi="黑体" w:cs="宋体" w:hint="eastAsia"/>
          <w:noProof/>
          <w:color w:val="000000"/>
          <w:kern w:val="0"/>
          <w:sz w:val="28"/>
          <w:szCs w:val="28"/>
        </w:rPr>
        <w:lastRenderedPageBreak/>
        <w:t>⑦</w:t>
      </w:r>
      <w:r w:rsidRPr="00416058">
        <w:rPr>
          <w:rFonts w:ascii="仿宋_GB2312" w:eastAsia="仿宋_GB2312" w:hAnsi="黑体" w:cs="宋体" w:hint="eastAsia"/>
          <w:color w:val="000000"/>
          <w:kern w:val="0"/>
          <w:sz w:val="28"/>
          <w:szCs w:val="28"/>
        </w:rPr>
        <w:t>同等学力考生（包括成人应届本科毕业生）还须加试</w:t>
      </w:r>
      <w:r w:rsidRPr="00416058">
        <w:rPr>
          <w:rFonts w:ascii="仿宋_GB2312" w:eastAsia="仿宋_GB2312" w:hAnsi="宋体" w:cs="宋体" w:hint="eastAsia"/>
          <w:color w:val="000000"/>
          <w:kern w:val="0"/>
          <w:sz w:val="28"/>
          <w:szCs w:val="28"/>
        </w:rPr>
        <w:t>涵盖本专业本科阶段两门主干课程的考试（笔试，满分100分）。</w:t>
      </w:r>
    </w:p>
    <w:p w:rsidR="00416058" w:rsidRPr="00416058" w:rsidRDefault="00416058" w:rsidP="00416058">
      <w:pPr>
        <w:widowControl/>
        <w:wordWrap w:val="0"/>
        <w:spacing w:line="440" w:lineRule="exact"/>
        <w:ind w:firstLineChars="200" w:firstLine="560"/>
        <w:jc w:val="left"/>
        <w:rPr>
          <w:rFonts w:ascii="宋体" w:eastAsia="宋体" w:hAnsi="宋体" w:cs="宋体"/>
          <w:color w:val="333333"/>
          <w:kern w:val="0"/>
          <w:sz w:val="24"/>
          <w:szCs w:val="24"/>
        </w:rPr>
      </w:pPr>
      <w:r w:rsidRPr="00416058">
        <w:rPr>
          <w:rFonts w:ascii="仿宋_GB2312" w:eastAsia="仿宋_GB2312" w:hAnsi="宋体" w:cs="宋体" w:hint="eastAsia"/>
          <w:color w:val="000000"/>
          <w:kern w:val="0"/>
          <w:sz w:val="28"/>
          <w:szCs w:val="28"/>
        </w:rPr>
        <w:t>2、复试形式</w:t>
      </w:r>
    </w:p>
    <w:p w:rsidR="00416058" w:rsidRPr="00416058" w:rsidRDefault="00416058" w:rsidP="00416058">
      <w:pPr>
        <w:widowControl/>
        <w:wordWrap w:val="0"/>
        <w:spacing w:line="440" w:lineRule="exact"/>
        <w:ind w:firstLineChars="200" w:firstLine="560"/>
        <w:jc w:val="left"/>
        <w:rPr>
          <w:rFonts w:ascii="宋体" w:eastAsia="宋体" w:hAnsi="宋体" w:cs="宋体"/>
          <w:color w:val="333333"/>
          <w:kern w:val="0"/>
          <w:sz w:val="24"/>
          <w:szCs w:val="24"/>
        </w:rPr>
      </w:pPr>
      <w:r w:rsidRPr="00416058">
        <w:rPr>
          <w:rFonts w:ascii="仿宋_GB2312" w:eastAsia="仿宋_GB2312" w:hAnsi="宋体" w:cs="宋体" w:hint="eastAsia"/>
          <w:color w:val="000000"/>
          <w:kern w:val="0"/>
          <w:sz w:val="28"/>
          <w:szCs w:val="28"/>
        </w:rPr>
        <w:t>复试采取笔试和面试相结合的方式，均由各招生学院负责。笔试一般应为闭卷，时间为180分钟；</w:t>
      </w:r>
      <w:r w:rsidRPr="00416058">
        <w:rPr>
          <w:rFonts w:ascii="仿宋_GB2312" w:eastAsia="仿宋_GB2312" w:hAnsi="宋体" w:cs="宋体" w:hint="eastAsia"/>
          <w:color w:val="333333"/>
          <w:kern w:val="0"/>
          <w:sz w:val="28"/>
          <w:szCs w:val="28"/>
        </w:rPr>
        <w:t>面试应全面考查考生的创新能力和专业素养，面试时间应适当。</w:t>
      </w:r>
      <w:r w:rsidRPr="00416058">
        <w:rPr>
          <w:rFonts w:ascii="仿宋_GB2312" w:eastAsia="仿宋_GB2312" w:hAnsi="宋体" w:cs="宋体" w:hint="eastAsia"/>
          <w:color w:val="000000"/>
          <w:kern w:val="0"/>
          <w:sz w:val="28"/>
          <w:szCs w:val="28"/>
        </w:rPr>
        <w:t>音乐学、美术学、设计学三个专业的复试必须按招生简章上公布的内容及要求进行。</w:t>
      </w:r>
    </w:p>
    <w:p w:rsidR="00416058" w:rsidRPr="00416058" w:rsidRDefault="00416058" w:rsidP="00416058">
      <w:pPr>
        <w:widowControl/>
        <w:wordWrap w:val="0"/>
        <w:spacing w:line="440" w:lineRule="exact"/>
        <w:ind w:firstLineChars="200" w:firstLine="560"/>
        <w:jc w:val="left"/>
        <w:rPr>
          <w:rFonts w:ascii="宋体" w:eastAsia="宋体" w:hAnsi="宋体" w:cs="宋体"/>
          <w:color w:val="333333"/>
          <w:kern w:val="0"/>
          <w:sz w:val="24"/>
          <w:szCs w:val="24"/>
        </w:rPr>
      </w:pPr>
      <w:r w:rsidRPr="00416058">
        <w:rPr>
          <w:rFonts w:ascii="仿宋_GB2312" w:eastAsia="仿宋_GB2312" w:hAnsi="宋体" w:cs="宋体" w:hint="eastAsia"/>
          <w:color w:val="333333"/>
          <w:kern w:val="0"/>
          <w:sz w:val="28"/>
          <w:szCs w:val="28"/>
        </w:rPr>
        <w:t>外语听力</w:t>
      </w:r>
      <w:r w:rsidRPr="00416058">
        <w:rPr>
          <w:rFonts w:ascii="仿宋_GB2312" w:eastAsia="仿宋_GB2312" w:hAnsi="宋体" w:cs="宋体" w:hint="eastAsia"/>
          <w:color w:val="000000"/>
          <w:kern w:val="0"/>
          <w:sz w:val="28"/>
          <w:szCs w:val="28"/>
        </w:rPr>
        <w:t>及口语测试和专业综合情况面试由复试小组现场进行提问、测试等形式进行复试，复试时必须有现场原始记录，必须现场打分。</w:t>
      </w:r>
    </w:p>
    <w:p w:rsidR="00416058" w:rsidRPr="00416058" w:rsidRDefault="00416058" w:rsidP="00416058">
      <w:pPr>
        <w:widowControl/>
        <w:wordWrap w:val="0"/>
        <w:spacing w:line="440" w:lineRule="exact"/>
        <w:ind w:firstLineChars="200" w:firstLine="560"/>
        <w:jc w:val="left"/>
        <w:rPr>
          <w:rFonts w:ascii="宋体" w:eastAsia="宋体" w:hAnsi="宋体" w:cs="宋体"/>
          <w:color w:val="333333"/>
          <w:kern w:val="0"/>
          <w:sz w:val="24"/>
          <w:szCs w:val="24"/>
        </w:rPr>
      </w:pPr>
      <w:r w:rsidRPr="00416058">
        <w:rPr>
          <w:rFonts w:ascii="仿宋_GB2312" w:eastAsia="仿宋_GB2312" w:hAnsi="宋体" w:cs="宋体" w:hint="eastAsia"/>
          <w:color w:val="000000"/>
          <w:kern w:val="0"/>
          <w:sz w:val="28"/>
          <w:szCs w:val="28"/>
        </w:rPr>
        <w:t>综合素质考核及心理健康测评由复试小组以提问、材料审查等形式进行考察，给出合格或不合格的结论。</w:t>
      </w:r>
    </w:p>
    <w:p w:rsidR="00416058" w:rsidRPr="00416058" w:rsidRDefault="00416058" w:rsidP="00416058">
      <w:pPr>
        <w:widowControl/>
        <w:wordWrap w:val="0"/>
        <w:spacing w:line="440" w:lineRule="exact"/>
        <w:ind w:firstLineChars="200" w:firstLine="560"/>
        <w:jc w:val="left"/>
        <w:rPr>
          <w:rFonts w:ascii="宋体" w:eastAsia="宋体" w:hAnsi="宋体" w:cs="宋体"/>
          <w:color w:val="333333"/>
          <w:kern w:val="0"/>
          <w:sz w:val="24"/>
          <w:szCs w:val="24"/>
        </w:rPr>
      </w:pPr>
      <w:r w:rsidRPr="00416058">
        <w:rPr>
          <w:rFonts w:ascii="仿宋_GB2312" w:eastAsia="仿宋_GB2312" w:hAnsi="黑体" w:cs="宋体" w:hint="eastAsia"/>
          <w:bCs/>
          <w:color w:val="000000"/>
          <w:kern w:val="0"/>
          <w:sz w:val="28"/>
          <w:szCs w:val="28"/>
        </w:rPr>
        <w:t>（四）复试成绩</w:t>
      </w:r>
    </w:p>
    <w:p w:rsidR="00416058" w:rsidRPr="00416058" w:rsidRDefault="00416058" w:rsidP="00416058">
      <w:pPr>
        <w:widowControl/>
        <w:wordWrap w:val="0"/>
        <w:spacing w:line="440" w:lineRule="exact"/>
        <w:ind w:firstLineChars="200" w:firstLine="560"/>
        <w:jc w:val="left"/>
        <w:rPr>
          <w:rFonts w:ascii="宋体" w:eastAsia="宋体" w:hAnsi="宋体" w:cs="宋体"/>
          <w:color w:val="333333"/>
          <w:kern w:val="0"/>
          <w:sz w:val="24"/>
          <w:szCs w:val="24"/>
        </w:rPr>
      </w:pPr>
      <w:r w:rsidRPr="00416058">
        <w:rPr>
          <w:rFonts w:ascii="仿宋_GB2312" w:eastAsia="仿宋_GB2312" w:hAnsi="宋体" w:cs="宋体" w:hint="eastAsia"/>
          <w:color w:val="000000"/>
          <w:kern w:val="0"/>
          <w:sz w:val="28"/>
          <w:szCs w:val="28"/>
        </w:rPr>
        <w:t>1、复试总成绩满分为300分，其中专业课笔试满分150分，专业综合面试满分100分，外语听力及口语测试占50分。</w:t>
      </w:r>
    </w:p>
    <w:p w:rsidR="00416058" w:rsidRPr="00416058" w:rsidRDefault="00416058" w:rsidP="00416058">
      <w:pPr>
        <w:widowControl/>
        <w:wordWrap w:val="0"/>
        <w:spacing w:line="440" w:lineRule="exact"/>
        <w:ind w:firstLineChars="200" w:firstLine="560"/>
        <w:jc w:val="left"/>
        <w:rPr>
          <w:rFonts w:ascii="宋体" w:eastAsia="宋体" w:hAnsi="宋体" w:cs="宋体"/>
          <w:color w:val="333333"/>
          <w:kern w:val="0"/>
          <w:sz w:val="24"/>
          <w:szCs w:val="24"/>
        </w:rPr>
      </w:pPr>
      <w:r w:rsidRPr="00416058">
        <w:rPr>
          <w:rFonts w:ascii="仿宋_GB2312" w:eastAsia="仿宋_GB2312" w:hAnsi="宋体" w:cs="宋体" w:hint="eastAsia"/>
          <w:color w:val="000000"/>
          <w:kern w:val="0"/>
          <w:sz w:val="28"/>
          <w:szCs w:val="28"/>
        </w:rPr>
        <w:t>2、复试总成绩必须按百分制折算并经主管研究生工作的院长签字盖章后报研招办。</w:t>
      </w:r>
    </w:p>
    <w:p w:rsidR="00416058" w:rsidRPr="00416058" w:rsidRDefault="00416058" w:rsidP="00416058">
      <w:pPr>
        <w:widowControl/>
        <w:wordWrap w:val="0"/>
        <w:spacing w:line="440" w:lineRule="exact"/>
        <w:ind w:firstLineChars="200" w:firstLine="560"/>
        <w:jc w:val="left"/>
        <w:rPr>
          <w:rFonts w:ascii="宋体" w:eastAsia="宋体" w:hAnsi="宋体" w:cs="宋体"/>
          <w:color w:val="333333"/>
          <w:kern w:val="0"/>
          <w:sz w:val="24"/>
          <w:szCs w:val="24"/>
        </w:rPr>
      </w:pPr>
      <w:r w:rsidRPr="00416058">
        <w:rPr>
          <w:rFonts w:ascii="仿宋_GB2312" w:eastAsia="仿宋_GB2312" w:hAnsi="黑体" w:cs="宋体" w:hint="eastAsia"/>
          <w:color w:val="000000"/>
          <w:kern w:val="0"/>
          <w:sz w:val="28"/>
          <w:szCs w:val="28"/>
        </w:rPr>
        <w:t>3、复试成绩具有否决权。复试时专业课笔试总分低于90分或专业综合情况面试成绩低于60分，以及综合素质考核及心理健康测评结果为不合格者均视为复试不合格；复试不合格的考生，不予录取。</w:t>
      </w:r>
    </w:p>
    <w:p w:rsidR="00416058" w:rsidRPr="00416058" w:rsidRDefault="00416058" w:rsidP="00416058">
      <w:pPr>
        <w:widowControl/>
        <w:wordWrap w:val="0"/>
        <w:spacing w:line="440" w:lineRule="exact"/>
        <w:ind w:firstLineChars="200" w:firstLine="560"/>
        <w:jc w:val="left"/>
        <w:rPr>
          <w:rFonts w:ascii="宋体" w:eastAsia="宋体" w:hAnsi="宋体" w:cs="宋体"/>
          <w:color w:val="333333"/>
          <w:kern w:val="0"/>
          <w:sz w:val="24"/>
          <w:szCs w:val="24"/>
        </w:rPr>
      </w:pPr>
      <w:r w:rsidRPr="00416058">
        <w:rPr>
          <w:rFonts w:ascii="仿宋_GB2312" w:eastAsia="仿宋_GB2312" w:hAnsi="宋体" w:cs="宋体" w:hint="eastAsia"/>
          <w:color w:val="000000"/>
          <w:kern w:val="0"/>
          <w:sz w:val="28"/>
          <w:szCs w:val="28"/>
        </w:rPr>
        <w:t>4、同等学力考生复试期间除必须参加上述内容的复试外，还须参加2门业务课加试（笔试，加试科目不得与初试科目相同），每门课考试时间为180分钟，每门满分为100分，成绩不计入复试总成绩，其中任何一门加试业务课成绩低于60分的，视为复试不合格，不予录取。若两门加试科目复试成绩均合格时，录取原则与非同等学力考生相同。</w:t>
      </w:r>
    </w:p>
    <w:p w:rsidR="00416058" w:rsidRPr="00416058" w:rsidRDefault="00416058" w:rsidP="00416058">
      <w:pPr>
        <w:widowControl/>
        <w:wordWrap w:val="0"/>
        <w:spacing w:line="440" w:lineRule="exact"/>
        <w:ind w:firstLineChars="200" w:firstLine="560"/>
        <w:jc w:val="left"/>
        <w:rPr>
          <w:rFonts w:ascii="宋体" w:eastAsia="宋体" w:hAnsi="宋体" w:cs="宋体"/>
          <w:color w:val="333333"/>
          <w:kern w:val="0"/>
          <w:sz w:val="24"/>
          <w:szCs w:val="24"/>
        </w:rPr>
      </w:pPr>
      <w:r w:rsidRPr="00416058">
        <w:rPr>
          <w:rFonts w:ascii="仿宋_GB2312" w:eastAsia="仿宋_GB2312" w:hAnsi="宋体" w:cs="宋体" w:hint="eastAsia"/>
          <w:color w:val="000000"/>
          <w:kern w:val="0"/>
          <w:sz w:val="28"/>
          <w:szCs w:val="28"/>
        </w:rPr>
        <w:t>5、2015年硕士研究生复试的具体工作由各招生学院（中心、重点实验室）组织，专业课的笔试部分要求按专业（相近专业可合并）统一考试内容，统一考试试题，统一评分标准，统一组织考试，满分150分，考试时间为180分钟。复试试题在启用前属于机密材料，各单位在命题后应指定专人负责保管。</w:t>
      </w:r>
    </w:p>
    <w:p w:rsidR="00416058" w:rsidRPr="00416058" w:rsidRDefault="00416058" w:rsidP="00416058">
      <w:pPr>
        <w:widowControl/>
        <w:wordWrap w:val="0"/>
        <w:spacing w:line="440" w:lineRule="exact"/>
        <w:ind w:firstLineChars="200" w:firstLine="562"/>
        <w:jc w:val="left"/>
        <w:rPr>
          <w:rFonts w:ascii="宋体" w:eastAsia="宋体" w:hAnsi="宋体" w:cs="宋体"/>
          <w:color w:val="333333"/>
          <w:kern w:val="0"/>
          <w:sz w:val="24"/>
          <w:szCs w:val="24"/>
        </w:rPr>
      </w:pPr>
      <w:r w:rsidRPr="00416058">
        <w:rPr>
          <w:rFonts w:ascii="仿宋_GB2312" w:eastAsia="仿宋_GB2312" w:hAnsi="黑体" w:cs="宋体" w:hint="eastAsia"/>
          <w:b/>
          <w:bCs/>
          <w:color w:val="000000"/>
          <w:kern w:val="0"/>
          <w:sz w:val="28"/>
        </w:rPr>
        <w:lastRenderedPageBreak/>
        <w:t>四、录取</w:t>
      </w:r>
    </w:p>
    <w:p w:rsidR="00416058" w:rsidRPr="00416058" w:rsidRDefault="00416058" w:rsidP="00416058">
      <w:pPr>
        <w:widowControl/>
        <w:wordWrap w:val="0"/>
        <w:spacing w:line="440" w:lineRule="exact"/>
        <w:ind w:firstLineChars="200" w:firstLine="560"/>
        <w:jc w:val="left"/>
        <w:rPr>
          <w:rFonts w:ascii="宋体" w:eastAsia="宋体" w:hAnsi="宋体" w:cs="宋体"/>
          <w:color w:val="333333"/>
          <w:kern w:val="0"/>
          <w:sz w:val="24"/>
          <w:szCs w:val="24"/>
        </w:rPr>
      </w:pPr>
      <w:r w:rsidRPr="00416058">
        <w:rPr>
          <w:rFonts w:ascii="仿宋_GB2312" w:eastAsia="仿宋_GB2312" w:hAnsi="黑体" w:cs="宋体" w:hint="eastAsia"/>
          <w:bCs/>
          <w:color w:val="000000"/>
          <w:kern w:val="0"/>
          <w:sz w:val="28"/>
          <w:szCs w:val="28"/>
        </w:rPr>
        <w:t>（一）录取原则</w:t>
      </w:r>
    </w:p>
    <w:p w:rsidR="00416058" w:rsidRPr="00416058" w:rsidRDefault="00416058" w:rsidP="00416058">
      <w:pPr>
        <w:widowControl/>
        <w:wordWrap w:val="0"/>
        <w:spacing w:line="440" w:lineRule="exact"/>
        <w:ind w:firstLineChars="200" w:firstLine="560"/>
        <w:jc w:val="left"/>
        <w:rPr>
          <w:rFonts w:ascii="宋体" w:eastAsia="宋体" w:hAnsi="宋体" w:cs="宋体"/>
          <w:color w:val="333333"/>
          <w:kern w:val="0"/>
          <w:sz w:val="24"/>
          <w:szCs w:val="24"/>
        </w:rPr>
      </w:pPr>
      <w:r w:rsidRPr="00416058">
        <w:rPr>
          <w:rFonts w:ascii="仿宋_GB2312" w:eastAsia="仿宋_GB2312" w:hAnsi="宋体" w:cs="宋体" w:hint="eastAsia"/>
          <w:color w:val="000000"/>
          <w:kern w:val="0"/>
          <w:sz w:val="28"/>
          <w:szCs w:val="28"/>
        </w:rPr>
        <w:t>录取工作严格执行“德智体全面衡量、择优录取、确保质量、宁缺毋滥”的原则，拟录取考生必须参加复试且成绩合格，凡未参加复试或虽然参加复试但复试成绩不合格的考生，不予录取；同时，复试时必须考核和了解考生综合素质、心理健康，考核不量化，考核不合格者，不予录取。</w:t>
      </w:r>
    </w:p>
    <w:p w:rsidR="00416058" w:rsidRPr="00416058" w:rsidRDefault="00416058" w:rsidP="00416058">
      <w:pPr>
        <w:widowControl/>
        <w:wordWrap w:val="0"/>
        <w:spacing w:line="440" w:lineRule="exact"/>
        <w:ind w:firstLineChars="200" w:firstLine="560"/>
        <w:jc w:val="left"/>
        <w:rPr>
          <w:rFonts w:ascii="宋体" w:eastAsia="宋体" w:hAnsi="宋体" w:cs="宋体"/>
          <w:color w:val="333333"/>
          <w:kern w:val="0"/>
          <w:sz w:val="24"/>
          <w:szCs w:val="24"/>
        </w:rPr>
      </w:pPr>
      <w:r w:rsidRPr="00416058">
        <w:rPr>
          <w:rFonts w:ascii="仿宋_GB2312" w:eastAsia="仿宋_GB2312" w:hAnsi="黑体" w:cs="宋体" w:hint="eastAsia"/>
          <w:bCs/>
          <w:color w:val="000000"/>
          <w:kern w:val="0"/>
          <w:sz w:val="28"/>
          <w:szCs w:val="28"/>
        </w:rPr>
        <w:t>（二）录取步骤</w:t>
      </w:r>
    </w:p>
    <w:p w:rsidR="00416058" w:rsidRPr="00416058" w:rsidRDefault="00416058" w:rsidP="00416058">
      <w:pPr>
        <w:widowControl/>
        <w:wordWrap w:val="0"/>
        <w:spacing w:line="440" w:lineRule="exact"/>
        <w:ind w:firstLineChars="200" w:firstLine="560"/>
        <w:jc w:val="left"/>
        <w:rPr>
          <w:rFonts w:ascii="宋体" w:eastAsia="宋体" w:hAnsi="宋体" w:cs="宋体"/>
          <w:color w:val="333333"/>
          <w:kern w:val="0"/>
          <w:sz w:val="24"/>
          <w:szCs w:val="24"/>
        </w:rPr>
      </w:pPr>
      <w:r w:rsidRPr="00416058">
        <w:rPr>
          <w:rFonts w:ascii="仿宋_GB2312" w:eastAsia="仿宋_GB2312" w:hAnsi="仿宋" w:cs="宋体" w:hint="eastAsia"/>
          <w:color w:val="000000"/>
          <w:kern w:val="0"/>
          <w:sz w:val="28"/>
          <w:szCs w:val="28"/>
        </w:rPr>
        <w:t>1、确定拟录取公示名单</w:t>
      </w:r>
    </w:p>
    <w:p w:rsidR="00416058" w:rsidRPr="00416058" w:rsidRDefault="00416058" w:rsidP="00416058">
      <w:pPr>
        <w:widowControl/>
        <w:wordWrap w:val="0"/>
        <w:spacing w:line="440" w:lineRule="exact"/>
        <w:ind w:firstLineChars="200" w:firstLine="560"/>
        <w:jc w:val="left"/>
        <w:rPr>
          <w:rFonts w:ascii="宋体" w:eastAsia="宋体" w:hAnsi="宋体" w:cs="宋体"/>
          <w:color w:val="333333"/>
          <w:kern w:val="0"/>
          <w:sz w:val="24"/>
          <w:szCs w:val="24"/>
        </w:rPr>
      </w:pPr>
      <w:r w:rsidRPr="00416058">
        <w:rPr>
          <w:rFonts w:ascii="仿宋_GB2312" w:eastAsia="仿宋_GB2312" w:hAnsi="宋体" w:cs="宋体" w:hint="eastAsia"/>
          <w:color w:val="000000"/>
          <w:kern w:val="0"/>
          <w:sz w:val="28"/>
          <w:szCs w:val="28"/>
        </w:rPr>
        <w:t>①专业复试与思想品德考核合格的一志愿考生最终录取成绩按以下计算公式为标准确定：</w:t>
      </w:r>
    </w:p>
    <w:p w:rsidR="00416058" w:rsidRPr="00416058" w:rsidRDefault="00416058" w:rsidP="00416058">
      <w:pPr>
        <w:widowControl/>
        <w:wordWrap w:val="0"/>
        <w:spacing w:line="440" w:lineRule="exact"/>
        <w:ind w:firstLineChars="200" w:firstLine="560"/>
        <w:jc w:val="left"/>
        <w:rPr>
          <w:rFonts w:ascii="宋体" w:eastAsia="宋体" w:hAnsi="宋体" w:cs="宋体"/>
          <w:color w:val="333333"/>
          <w:kern w:val="0"/>
          <w:sz w:val="24"/>
          <w:szCs w:val="24"/>
        </w:rPr>
      </w:pPr>
      <w:r w:rsidRPr="00416058">
        <w:rPr>
          <w:rFonts w:ascii="仿宋_GB2312" w:eastAsia="仿宋_GB2312" w:hAnsi="黑体" w:cs="宋体" w:hint="eastAsia"/>
          <w:color w:val="000000"/>
          <w:kern w:val="0"/>
          <w:sz w:val="28"/>
          <w:szCs w:val="28"/>
        </w:rPr>
        <w:t>最终录取成绩=初试总成绩（百分制）×55%+复试总成绩（百分制）×45%。</w:t>
      </w:r>
    </w:p>
    <w:p w:rsidR="00416058" w:rsidRPr="00416058" w:rsidRDefault="00416058" w:rsidP="00416058">
      <w:pPr>
        <w:widowControl/>
        <w:wordWrap w:val="0"/>
        <w:spacing w:line="440" w:lineRule="exact"/>
        <w:ind w:firstLineChars="200" w:firstLine="560"/>
        <w:jc w:val="left"/>
        <w:rPr>
          <w:rFonts w:ascii="宋体" w:eastAsia="宋体" w:hAnsi="宋体" w:cs="宋体"/>
          <w:color w:val="333333"/>
          <w:kern w:val="0"/>
          <w:sz w:val="24"/>
          <w:szCs w:val="24"/>
        </w:rPr>
      </w:pPr>
      <w:r w:rsidRPr="00416058">
        <w:rPr>
          <w:rFonts w:ascii="仿宋_GB2312" w:eastAsia="仿宋_GB2312" w:hAnsi="宋体" w:cs="宋体" w:hint="eastAsia"/>
          <w:color w:val="000000"/>
          <w:kern w:val="0"/>
          <w:sz w:val="28"/>
          <w:szCs w:val="28"/>
        </w:rPr>
        <w:t>②</w:t>
      </w:r>
      <w:r w:rsidRPr="00416058">
        <w:rPr>
          <w:rFonts w:ascii="仿宋_GB2312" w:eastAsia="仿宋_GB2312" w:hAnsi="黑体" w:cs="宋体" w:hint="eastAsia"/>
          <w:color w:val="000000"/>
          <w:kern w:val="0"/>
          <w:sz w:val="28"/>
          <w:szCs w:val="28"/>
        </w:rPr>
        <w:t>调剂生（含校内、校外调剂）</w:t>
      </w:r>
      <w:r w:rsidRPr="00416058">
        <w:rPr>
          <w:rFonts w:ascii="仿宋_GB2312" w:eastAsia="仿宋_GB2312" w:hAnsi="宋体" w:cs="宋体" w:hint="eastAsia"/>
          <w:color w:val="000000"/>
          <w:kern w:val="0"/>
          <w:sz w:val="28"/>
          <w:szCs w:val="28"/>
        </w:rPr>
        <w:t>的最终录取成绩以复试总成绩（百分制）为准，不加初试成绩。</w:t>
      </w:r>
    </w:p>
    <w:p w:rsidR="00416058" w:rsidRPr="00416058" w:rsidRDefault="00416058" w:rsidP="00416058">
      <w:pPr>
        <w:widowControl/>
        <w:wordWrap w:val="0"/>
        <w:spacing w:line="440" w:lineRule="exact"/>
        <w:ind w:firstLineChars="200" w:firstLine="560"/>
        <w:jc w:val="left"/>
        <w:rPr>
          <w:rFonts w:ascii="宋体" w:eastAsia="宋体" w:hAnsi="宋体" w:cs="宋体"/>
          <w:color w:val="333333"/>
          <w:kern w:val="0"/>
          <w:sz w:val="24"/>
          <w:szCs w:val="24"/>
        </w:rPr>
      </w:pPr>
      <w:r w:rsidRPr="00416058">
        <w:rPr>
          <w:rFonts w:ascii="仿宋_GB2312" w:eastAsia="仿宋_GB2312" w:hAnsi="宋体" w:cs="宋体" w:hint="eastAsia"/>
          <w:noProof/>
          <w:color w:val="000000"/>
          <w:kern w:val="0"/>
          <w:sz w:val="28"/>
          <w:szCs w:val="28"/>
        </w:rPr>
        <w:t>③</w:t>
      </w:r>
      <w:r w:rsidRPr="00416058">
        <w:rPr>
          <w:rFonts w:ascii="仿宋_GB2312" w:eastAsia="仿宋_GB2312" w:hAnsi="宋体" w:cs="宋体" w:hint="eastAsia"/>
          <w:color w:val="000000"/>
          <w:kern w:val="0"/>
          <w:sz w:val="28"/>
          <w:szCs w:val="28"/>
        </w:rPr>
        <w:t>专业复试与思想品德考核合格的</w:t>
      </w:r>
      <w:r w:rsidRPr="00416058">
        <w:rPr>
          <w:rFonts w:ascii="仿宋_GB2312" w:eastAsia="仿宋_GB2312" w:hAnsi="黑体" w:cs="宋体" w:hint="eastAsia"/>
          <w:color w:val="000000"/>
          <w:kern w:val="0"/>
          <w:sz w:val="28"/>
          <w:szCs w:val="28"/>
        </w:rPr>
        <w:t>调剂（含校内、校外调剂）考生</w:t>
      </w:r>
      <w:r w:rsidRPr="00416058">
        <w:rPr>
          <w:rFonts w:ascii="仿宋_GB2312" w:eastAsia="仿宋_GB2312" w:hAnsi="宋体" w:cs="宋体" w:hint="eastAsia"/>
          <w:color w:val="000000"/>
          <w:kern w:val="0"/>
          <w:sz w:val="28"/>
          <w:szCs w:val="28"/>
        </w:rPr>
        <w:t>按“复试总成绩（百分制）”进行排名。</w:t>
      </w:r>
    </w:p>
    <w:p w:rsidR="00416058" w:rsidRPr="00416058" w:rsidRDefault="00416058" w:rsidP="00416058">
      <w:pPr>
        <w:widowControl/>
        <w:wordWrap w:val="0"/>
        <w:spacing w:line="440" w:lineRule="exact"/>
        <w:ind w:firstLineChars="200" w:firstLine="560"/>
        <w:jc w:val="left"/>
        <w:rPr>
          <w:rFonts w:ascii="宋体" w:eastAsia="宋体" w:hAnsi="宋体" w:cs="宋体"/>
          <w:color w:val="333333"/>
          <w:kern w:val="0"/>
          <w:sz w:val="24"/>
          <w:szCs w:val="24"/>
        </w:rPr>
      </w:pPr>
      <w:r w:rsidRPr="00416058">
        <w:rPr>
          <w:rFonts w:ascii="仿宋_GB2312" w:eastAsia="仿宋_GB2312" w:hAnsi="宋体" w:cs="宋体" w:hint="eastAsia"/>
          <w:color w:val="000000"/>
          <w:kern w:val="0"/>
          <w:sz w:val="28"/>
          <w:szCs w:val="28"/>
        </w:rPr>
        <w:t>最终录取成绩由各招生单位认真计算并复核，及时经研招办审核后向考生公布，并将《2015年硕士研究生复试成绩登记表》和《2015年调剂考生复试成绩登记表》的电子版及纸质版（签章）报研招办。</w:t>
      </w:r>
    </w:p>
    <w:p w:rsidR="00416058" w:rsidRPr="00416058" w:rsidRDefault="00416058" w:rsidP="00416058">
      <w:pPr>
        <w:widowControl/>
        <w:wordWrap w:val="0"/>
        <w:spacing w:line="440" w:lineRule="exact"/>
        <w:ind w:firstLineChars="200" w:firstLine="560"/>
        <w:jc w:val="left"/>
        <w:rPr>
          <w:rFonts w:ascii="宋体" w:eastAsia="宋体" w:hAnsi="宋体" w:cs="宋体"/>
          <w:color w:val="333333"/>
          <w:kern w:val="0"/>
          <w:sz w:val="24"/>
          <w:szCs w:val="24"/>
        </w:rPr>
      </w:pPr>
      <w:r w:rsidRPr="00416058">
        <w:rPr>
          <w:rFonts w:ascii="仿宋_GB2312" w:eastAsia="仿宋_GB2312" w:hAnsi="宋体" w:cs="宋体" w:hint="eastAsia"/>
          <w:color w:val="000000"/>
          <w:kern w:val="0"/>
          <w:sz w:val="28"/>
          <w:szCs w:val="28"/>
        </w:rPr>
        <w:t>确定拟录取名单时首先按照考生最终录取成绩（调剂考生按复试总成绩）由高到低排序，确定拟录取人员公示名单及递补录取人员（均按顺序），交研招办审核通过后，由招生学院（中心）及时向考生公布该两类人员名单，同时研招办对拟录取公示名单进行不少于10个工作日的公示。公示无异议的考生确定为拟录取考生。拟录取考生办理相关录取手续。</w:t>
      </w:r>
    </w:p>
    <w:p w:rsidR="00416058" w:rsidRPr="00416058" w:rsidRDefault="00416058" w:rsidP="00416058">
      <w:pPr>
        <w:widowControl/>
        <w:wordWrap w:val="0"/>
        <w:spacing w:line="440" w:lineRule="exact"/>
        <w:ind w:firstLineChars="200" w:firstLine="560"/>
        <w:jc w:val="left"/>
        <w:rPr>
          <w:rFonts w:ascii="宋体" w:eastAsia="宋体" w:hAnsi="宋体" w:cs="宋体"/>
          <w:color w:val="333333"/>
          <w:kern w:val="0"/>
          <w:sz w:val="24"/>
          <w:szCs w:val="24"/>
        </w:rPr>
      </w:pPr>
      <w:r w:rsidRPr="00416058">
        <w:rPr>
          <w:rFonts w:ascii="仿宋_GB2312" w:eastAsia="仿宋_GB2312" w:hAnsi="宋体" w:cs="宋体" w:hint="eastAsia"/>
          <w:color w:val="000000"/>
          <w:kern w:val="0"/>
          <w:sz w:val="28"/>
          <w:szCs w:val="28"/>
        </w:rPr>
        <w:t>递补录取：①表明考生处于递补状态，只有排在前面的拟录取考生放弃后，才有机会进行依次递补，由递补录取转为拟录取（学院或研招办通知考生并经过公示）后，再办理相关手续。递补考生也可进行校内或校外的调剂工作。②处于递补状态的考生选择是否调剂或继续等待转为拟录取考生，完全由考生自主决定。</w:t>
      </w:r>
    </w:p>
    <w:p w:rsidR="00416058" w:rsidRPr="00416058" w:rsidRDefault="00416058" w:rsidP="00416058">
      <w:pPr>
        <w:widowControl/>
        <w:wordWrap w:val="0"/>
        <w:spacing w:line="440" w:lineRule="exact"/>
        <w:ind w:firstLineChars="200" w:firstLine="560"/>
        <w:jc w:val="left"/>
        <w:rPr>
          <w:rFonts w:ascii="宋体" w:eastAsia="宋体" w:hAnsi="宋体" w:cs="宋体"/>
          <w:color w:val="333333"/>
          <w:kern w:val="0"/>
          <w:sz w:val="24"/>
          <w:szCs w:val="24"/>
        </w:rPr>
      </w:pPr>
      <w:r w:rsidRPr="00416058">
        <w:rPr>
          <w:rFonts w:ascii="仿宋_GB2312" w:eastAsia="仿宋_GB2312" w:hAnsi="宋体" w:cs="宋体" w:hint="eastAsia"/>
          <w:color w:val="000000"/>
          <w:kern w:val="0"/>
          <w:sz w:val="28"/>
          <w:szCs w:val="28"/>
        </w:rPr>
        <w:lastRenderedPageBreak/>
        <w:t>2、签订委托培养合同</w:t>
      </w:r>
    </w:p>
    <w:p w:rsidR="00416058" w:rsidRPr="00416058" w:rsidRDefault="00416058" w:rsidP="00416058">
      <w:pPr>
        <w:widowControl/>
        <w:wordWrap w:val="0"/>
        <w:spacing w:line="440" w:lineRule="exact"/>
        <w:ind w:firstLineChars="200" w:firstLine="560"/>
        <w:jc w:val="left"/>
        <w:rPr>
          <w:rFonts w:ascii="宋体" w:eastAsia="宋体" w:hAnsi="宋体" w:cs="宋体"/>
          <w:color w:val="333333"/>
          <w:kern w:val="0"/>
          <w:sz w:val="24"/>
          <w:szCs w:val="24"/>
        </w:rPr>
      </w:pPr>
      <w:r w:rsidRPr="00416058">
        <w:rPr>
          <w:rFonts w:ascii="仿宋_GB2312" w:eastAsia="仿宋_GB2312" w:hAnsi="宋体" w:cs="宋体" w:hint="eastAsia"/>
          <w:color w:val="000000"/>
          <w:kern w:val="0"/>
          <w:sz w:val="28"/>
          <w:szCs w:val="28"/>
        </w:rPr>
        <w:t>拟录取为定向培养的考生在拟录取公示名单公布后应及时与定向培养单位（人事部门）签订培养合同（一式五份），在</w:t>
      </w:r>
      <w:r w:rsidRPr="00416058">
        <w:rPr>
          <w:rFonts w:ascii="仿宋_GB2312" w:eastAsia="仿宋_GB2312" w:hAnsi="黑体" w:cs="宋体" w:hint="eastAsia"/>
          <w:b/>
          <w:color w:val="3366FF"/>
          <w:kern w:val="0"/>
          <w:sz w:val="28"/>
        </w:rPr>
        <w:t>4月10日前</w:t>
      </w:r>
      <w:r w:rsidRPr="00416058">
        <w:rPr>
          <w:rFonts w:ascii="仿宋_GB2312" w:eastAsia="仿宋_GB2312" w:hAnsi="黑体" w:cs="宋体" w:hint="eastAsia"/>
          <w:color w:val="000000"/>
          <w:kern w:val="0"/>
          <w:sz w:val="28"/>
          <w:szCs w:val="28"/>
        </w:rPr>
        <w:t>邮</w:t>
      </w:r>
      <w:r w:rsidRPr="00416058">
        <w:rPr>
          <w:rFonts w:ascii="仿宋_GB2312" w:eastAsia="仿宋_GB2312" w:hAnsi="宋体" w:cs="宋体" w:hint="eastAsia"/>
          <w:color w:val="000000"/>
          <w:kern w:val="0"/>
          <w:sz w:val="28"/>
          <w:szCs w:val="28"/>
        </w:rPr>
        <w:t>寄或送到我校研究生招生办公室，逾期取消拟录取资格。</w:t>
      </w:r>
    </w:p>
    <w:p w:rsidR="00416058" w:rsidRPr="00416058" w:rsidRDefault="00416058" w:rsidP="00416058">
      <w:pPr>
        <w:widowControl/>
        <w:wordWrap w:val="0"/>
        <w:spacing w:line="440" w:lineRule="exact"/>
        <w:ind w:firstLineChars="200" w:firstLine="560"/>
        <w:jc w:val="left"/>
        <w:rPr>
          <w:rFonts w:ascii="宋体" w:eastAsia="宋体" w:hAnsi="宋体" w:cs="宋体"/>
          <w:color w:val="333333"/>
          <w:kern w:val="0"/>
          <w:sz w:val="24"/>
          <w:szCs w:val="24"/>
        </w:rPr>
      </w:pPr>
      <w:r w:rsidRPr="00416058">
        <w:rPr>
          <w:rFonts w:ascii="仿宋_GB2312" w:eastAsia="仿宋_GB2312" w:hAnsi="宋体" w:cs="宋体" w:hint="eastAsia"/>
          <w:color w:val="000000"/>
          <w:kern w:val="0"/>
          <w:sz w:val="28"/>
          <w:szCs w:val="28"/>
        </w:rPr>
        <w:t>3、全日制专业学位考生的复试录取</w:t>
      </w:r>
    </w:p>
    <w:p w:rsidR="00416058" w:rsidRPr="00416058" w:rsidRDefault="00416058" w:rsidP="00416058">
      <w:pPr>
        <w:widowControl/>
        <w:wordWrap w:val="0"/>
        <w:spacing w:line="440" w:lineRule="exact"/>
        <w:ind w:firstLineChars="200" w:firstLine="560"/>
        <w:jc w:val="left"/>
        <w:rPr>
          <w:rFonts w:ascii="宋体" w:eastAsia="宋体" w:hAnsi="宋体" w:cs="宋体"/>
          <w:color w:val="333333"/>
          <w:kern w:val="0"/>
          <w:sz w:val="24"/>
          <w:szCs w:val="24"/>
        </w:rPr>
      </w:pPr>
      <w:r w:rsidRPr="00416058">
        <w:rPr>
          <w:rFonts w:ascii="仿宋_GB2312" w:eastAsia="仿宋_GB2312" w:hAnsi="宋体" w:cs="宋体" w:hint="eastAsia"/>
          <w:color w:val="000000"/>
          <w:kern w:val="0"/>
          <w:sz w:val="28"/>
          <w:szCs w:val="28"/>
        </w:rPr>
        <w:t>全日制专业学位调剂录取应本着考生自愿申请，择优录取一志愿考生的原则进行。</w:t>
      </w:r>
    </w:p>
    <w:p w:rsidR="00416058" w:rsidRPr="00416058" w:rsidRDefault="00416058" w:rsidP="00416058">
      <w:pPr>
        <w:widowControl/>
        <w:wordWrap w:val="0"/>
        <w:spacing w:line="440" w:lineRule="exact"/>
        <w:ind w:firstLineChars="200" w:firstLine="560"/>
        <w:jc w:val="left"/>
        <w:rPr>
          <w:rFonts w:ascii="宋体" w:eastAsia="宋体" w:hAnsi="宋体" w:cs="宋体"/>
          <w:color w:val="333333"/>
          <w:kern w:val="0"/>
          <w:sz w:val="24"/>
          <w:szCs w:val="24"/>
        </w:rPr>
      </w:pPr>
      <w:r w:rsidRPr="00416058">
        <w:rPr>
          <w:rFonts w:ascii="仿宋_GB2312" w:eastAsia="仿宋_GB2312" w:hAnsi="宋体" w:cs="宋体" w:hint="eastAsia"/>
          <w:color w:val="000000"/>
          <w:kern w:val="0"/>
          <w:sz w:val="28"/>
          <w:szCs w:val="28"/>
        </w:rPr>
        <w:t>4、单独考试考生的复试录取</w:t>
      </w:r>
    </w:p>
    <w:p w:rsidR="00416058" w:rsidRPr="00416058" w:rsidRDefault="00416058" w:rsidP="00416058">
      <w:pPr>
        <w:widowControl/>
        <w:wordWrap w:val="0"/>
        <w:spacing w:line="440" w:lineRule="exact"/>
        <w:ind w:firstLineChars="200" w:firstLine="560"/>
        <w:jc w:val="left"/>
        <w:rPr>
          <w:rFonts w:ascii="宋体" w:eastAsia="宋体" w:hAnsi="宋体" w:cs="宋体"/>
          <w:color w:val="333333"/>
          <w:kern w:val="0"/>
          <w:sz w:val="24"/>
          <w:szCs w:val="24"/>
        </w:rPr>
      </w:pPr>
      <w:r w:rsidRPr="00416058">
        <w:rPr>
          <w:rFonts w:ascii="仿宋_GB2312" w:eastAsia="仿宋_GB2312" w:hAnsi="宋体" w:cs="宋体" w:hint="eastAsia"/>
          <w:color w:val="333333"/>
          <w:kern w:val="0"/>
          <w:sz w:val="28"/>
          <w:szCs w:val="28"/>
        </w:rPr>
        <w:t>①</w:t>
      </w:r>
      <w:r w:rsidRPr="00416058">
        <w:rPr>
          <w:rFonts w:ascii="仿宋_GB2312" w:eastAsia="仿宋_GB2312" w:hAnsi="宋体" w:cs="宋体" w:hint="eastAsia"/>
          <w:b/>
          <w:color w:val="333333"/>
          <w:kern w:val="0"/>
          <w:sz w:val="28"/>
        </w:rPr>
        <w:t>单独考试考生的复试分数线为：初试成绩总分不低于340，政治、外语不低于55，业务课不低于90。</w:t>
      </w:r>
    </w:p>
    <w:p w:rsidR="00416058" w:rsidRPr="00416058" w:rsidRDefault="00416058" w:rsidP="00416058">
      <w:pPr>
        <w:widowControl/>
        <w:wordWrap w:val="0"/>
        <w:spacing w:line="440" w:lineRule="exact"/>
        <w:ind w:firstLineChars="200" w:firstLine="560"/>
        <w:jc w:val="left"/>
        <w:rPr>
          <w:rFonts w:ascii="宋体" w:eastAsia="宋体" w:hAnsi="宋体" w:cs="宋体"/>
          <w:color w:val="333333"/>
          <w:kern w:val="0"/>
          <w:sz w:val="24"/>
          <w:szCs w:val="24"/>
        </w:rPr>
      </w:pPr>
      <w:r w:rsidRPr="00416058">
        <w:rPr>
          <w:rFonts w:ascii="仿宋_GB2312" w:eastAsia="仿宋_GB2312" w:hAnsi="宋体" w:cs="宋体" w:hint="eastAsia"/>
          <w:color w:val="000000"/>
          <w:kern w:val="0"/>
          <w:sz w:val="28"/>
          <w:szCs w:val="28"/>
        </w:rPr>
        <w:t>②复试结果分为合格或不合格，各招生单位上报复试结果，由研究生招生领导小组确定拟录取名单。</w:t>
      </w:r>
    </w:p>
    <w:p w:rsidR="00416058" w:rsidRPr="00416058" w:rsidRDefault="00416058" w:rsidP="00416058">
      <w:pPr>
        <w:widowControl/>
        <w:wordWrap w:val="0"/>
        <w:spacing w:line="440" w:lineRule="exact"/>
        <w:ind w:firstLineChars="200" w:firstLine="560"/>
        <w:jc w:val="left"/>
        <w:rPr>
          <w:rFonts w:ascii="宋体" w:eastAsia="宋体" w:hAnsi="宋体" w:cs="宋体"/>
          <w:color w:val="333333"/>
          <w:kern w:val="0"/>
          <w:sz w:val="24"/>
          <w:szCs w:val="24"/>
        </w:rPr>
      </w:pPr>
      <w:r w:rsidRPr="00416058">
        <w:rPr>
          <w:rFonts w:ascii="仿宋_GB2312" w:eastAsia="仿宋_GB2312" w:hAnsi="宋体" w:cs="宋体" w:hint="eastAsia"/>
          <w:color w:val="000000"/>
          <w:kern w:val="0"/>
          <w:sz w:val="28"/>
          <w:szCs w:val="28"/>
        </w:rPr>
        <w:t>③被拟录取的单独考试考生，一律以定向培养方式录取，并须与原工作单位（报考时填写的单位）签订定向培养合同（一式五份），在</w:t>
      </w:r>
      <w:r w:rsidRPr="00416058">
        <w:rPr>
          <w:rFonts w:ascii="仿宋_GB2312" w:eastAsia="仿宋_GB2312" w:hAnsi="黑体" w:cs="宋体" w:hint="eastAsia"/>
          <w:b/>
          <w:color w:val="3366FF"/>
          <w:kern w:val="0"/>
          <w:sz w:val="28"/>
        </w:rPr>
        <w:t>4月10日前</w:t>
      </w:r>
      <w:r w:rsidRPr="00416058">
        <w:rPr>
          <w:rFonts w:ascii="仿宋_GB2312" w:eastAsia="仿宋_GB2312" w:hAnsi="黑体" w:cs="宋体" w:hint="eastAsia"/>
          <w:color w:val="333333"/>
          <w:kern w:val="0"/>
          <w:sz w:val="28"/>
          <w:szCs w:val="28"/>
        </w:rPr>
        <w:t>邮</w:t>
      </w:r>
      <w:r w:rsidRPr="00416058">
        <w:rPr>
          <w:rFonts w:ascii="仿宋_GB2312" w:eastAsia="仿宋_GB2312" w:hAnsi="宋体" w:cs="宋体" w:hint="eastAsia"/>
          <w:color w:val="000000"/>
          <w:kern w:val="0"/>
          <w:sz w:val="28"/>
          <w:szCs w:val="28"/>
        </w:rPr>
        <w:t>寄或送到我校研究生招生办公室，否则取消拟录取资格。</w:t>
      </w:r>
    </w:p>
    <w:p w:rsidR="00416058" w:rsidRPr="00416058" w:rsidRDefault="00416058" w:rsidP="00416058">
      <w:pPr>
        <w:widowControl/>
        <w:wordWrap w:val="0"/>
        <w:spacing w:line="440" w:lineRule="exact"/>
        <w:ind w:firstLineChars="200" w:firstLine="560"/>
        <w:jc w:val="left"/>
        <w:rPr>
          <w:rFonts w:ascii="宋体" w:eastAsia="宋体" w:hAnsi="宋体" w:cs="宋体"/>
          <w:color w:val="333333"/>
          <w:kern w:val="0"/>
          <w:sz w:val="24"/>
          <w:szCs w:val="24"/>
        </w:rPr>
      </w:pPr>
      <w:r w:rsidRPr="00416058">
        <w:rPr>
          <w:rFonts w:ascii="仿宋_GB2312" w:eastAsia="仿宋_GB2312" w:hAnsi="宋体" w:cs="宋体" w:hint="eastAsia"/>
          <w:color w:val="000000"/>
          <w:kern w:val="0"/>
          <w:sz w:val="28"/>
          <w:szCs w:val="28"/>
        </w:rPr>
        <w:t>5、“少数民族高层次骨干人才计划”考生的复试录取</w:t>
      </w:r>
    </w:p>
    <w:p w:rsidR="00416058" w:rsidRPr="00416058" w:rsidRDefault="00416058" w:rsidP="00416058">
      <w:pPr>
        <w:widowControl/>
        <w:wordWrap w:val="0"/>
        <w:spacing w:line="440" w:lineRule="exact"/>
        <w:ind w:firstLineChars="200" w:firstLine="560"/>
        <w:jc w:val="left"/>
        <w:rPr>
          <w:rFonts w:ascii="宋体" w:eastAsia="宋体" w:hAnsi="宋体" w:cs="宋体"/>
          <w:color w:val="333333"/>
          <w:kern w:val="0"/>
          <w:sz w:val="24"/>
          <w:szCs w:val="24"/>
        </w:rPr>
      </w:pPr>
      <w:r w:rsidRPr="00416058">
        <w:rPr>
          <w:rFonts w:ascii="仿宋_GB2312" w:eastAsia="仿宋_GB2312" w:hAnsi="宋体" w:cs="宋体" w:hint="eastAsia"/>
          <w:color w:val="000000"/>
          <w:kern w:val="0"/>
          <w:sz w:val="28"/>
          <w:szCs w:val="28"/>
        </w:rPr>
        <w:t>①</w:t>
      </w:r>
      <w:r w:rsidRPr="00416058">
        <w:rPr>
          <w:rFonts w:ascii="仿宋_GB2312" w:eastAsia="仿宋_GB2312" w:hAnsi="宋体" w:cs="宋体" w:hint="eastAsia"/>
          <w:b/>
          <w:color w:val="333333"/>
          <w:kern w:val="0"/>
          <w:sz w:val="28"/>
        </w:rPr>
        <w:t>“少数民族高层次骨干人才计划”考生的复试分数线为：初试成绩总分不低于245分。</w:t>
      </w:r>
    </w:p>
    <w:p w:rsidR="00416058" w:rsidRPr="00416058" w:rsidRDefault="00416058" w:rsidP="00416058">
      <w:pPr>
        <w:widowControl/>
        <w:wordWrap w:val="0"/>
        <w:spacing w:line="440" w:lineRule="exact"/>
        <w:ind w:firstLineChars="200" w:firstLine="560"/>
        <w:jc w:val="left"/>
        <w:rPr>
          <w:rFonts w:ascii="宋体" w:eastAsia="宋体" w:hAnsi="宋体" w:cs="宋体"/>
          <w:color w:val="333333"/>
          <w:kern w:val="0"/>
          <w:sz w:val="24"/>
          <w:szCs w:val="24"/>
        </w:rPr>
      </w:pPr>
      <w:r w:rsidRPr="00416058">
        <w:rPr>
          <w:rFonts w:ascii="仿宋_GB2312" w:eastAsia="仿宋_GB2312" w:hAnsi="宋体" w:cs="宋体" w:hint="eastAsia"/>
          <w:color w:val="000000"/>
          <w:kern w:val="0"/>
          <w:sz w:val="28"/>
          <w:szCs w:val="28"/>
        </w:rPr>
        <w:t>②复试结果分为合格或不合格，各招生单位上报复试结果，由研究生招生领导小组确定拟录取名单。</w:t>
      </w:r>
    </w:p>
    <w:p w:rsidR="00416058" w:rsidRPr="00416058" w:rsidRDefault="00416058" w:rsidP="00416058">
      <w:pPr>
        <w:widowControl/>
        <w:wordWrap w:val="0"/>
        <w:spacing w:line="440" w:lineRule="exact"/>
        <w:ind w:firstLineChars="200" w:firstLine="560"/>
        <w:jc w:val="left"/>
        <w:rPr>
          <w:rFonts w:ascii="宋体" w:eastAsia="宋体" w:hAnsi="宋体" w:cs="宋体"/>
          <w:color w:val="333333"/>
          <w:kern w:val="0"/>
          <w:sz w:val="24"/>
          <w:szCs w:val="24"/>
        </w:rPr>
      </w:pPr>
      <w:r w:rsidRPr="00416058">
        <w:rPr>
          <w:rFonts w:ascii="仿宋_GB2312" w:eastAsia="仿宋_GB2312" w:hAnsi="宋体" w:cs="宋体" w:hint="eastAsia"/>
          <w:color w:val="000000"/>
          <w:kern w:val="0"/>
          <w:sz w:val="28"/>
          <w:szCs w:val="28"/>
        </w:rPr>
        <w:t>③被拟录取的“少数民族高层次骨干人才计划”考生，一律以定向培养方式录取，并必须在</w:t>
      </w:r>
      <w:r w:rsidRPr="00416058">
        <w:rPr>
          <w:rFonts w:ascii="仿宋_GB2312" w:eastAsia="仿宋_GB2312" w:hAnsi="黑体" w:cs="宋体" w:hint="eastAsia"/>
          <w:b/>
          <w:color w:val="3366FF"/>
          <w:kern w:val="0"/>
          <w:sz w:val="28"/>
        </w:rPr>
        <w:t>4月10日</w:t>
      </w:r>
      <w:r w:rsidRPr="00416058">
        <w:rPr>
          <w:rFonts w:ascii="仿宋_GB2312" w:eastAsia="仿宋_GB2312" w:hAnsi="黑体" w:cs="宋体" w:hint="eastAsia"/>
          <w:color w:val="000000"/>
          <w:kern w:val="0"/>
          <w:sz w:val="28"/>
          <w:szCs w:val="28"/>
        </w:rPr>
        <w:t>前</w:t>
      </w:r>
      <w:r w:rsidRPr="00416058">
        <w:rPr>
          <w:rFonts w:ascii="仿宋_GB2312" w:eastAsia="仿宋_GB2312" w:hAnsi="宋体" w:cs="宋体" w:hint="eastAsia"/>
          <w:color w:val="000000"/>
          <w:kern w:val="0"/>
          <w:sz w:val="28"/>
          <w:szCs w:val="28"/>
        </w:rPr>
        <w:t>签订《国家定向培养计划少数民族高层次骨干人才攻读硕士学位研究生(</w:t>
      </w:r>
      <w:r w:rsidRPr="00416058">
        <w:rPr>
          <w:rFonts w:ascii="仿宋_GB2312" w:eastAsia="仿宋_GB2312" w:hAnsi="宋体" w:cs="宋体" w:hint="eastAsia"/>
          <w:b/>
          <w:color w:val="3366FF"/>
          <w:kern w:val="0"/>
          <w:sz w:val="28"/>
        </w:rPr>
        <w:t>在职考生或非在职考生</w:t>
      </w:r>
      <w:r w:rsidRPr="00416058">
        <w:rPr>
          <w:rFonts w:ascii="仿宋_GB2312" w:eastAsia="仿宋_GB2312" w:hAnsi="宋体" w:cs="宋体" w:hint="eastAsia"/>
          <w:color w:val="000000"/>
          <w:kern w:val="0"/>
          <w:sz w:val="28"/>
          <w:szCs w:val="28"/>
        </w:rPr>
        <w:t>)定向协议书》（一式五份），同时须交本人身份证复印件，否则，取消拟录取资格。</w:t>
      </w:r>
    </w:p>
    <w:p w:rsidR="00416058" w:rsidRPr="00416058" w:rsidRDefault="00416058" w:rsidP="00416058">
      <w:pPr>
        <w:widowControl/>
        <w:wordWrap w:val="0"/>
        <w:spacing w:line="440" w:lineRule="exact"/>
        <w:ind w:firstLineChars="200" w:firstLine="560"/>
        <w:jc w:val="left"/>
        <w:rPr>
          <w:rFonts w:ascii="宋体" w:eastAsia="宋体" w:hAnsi="宋体" w:cs="宋体"/>
          <w:color w:val="333333"/>
          <w:kern w:val="0"/>
          <w:sz w:val="24"/>
          <w:szCs w:val="24"/>
        </w:rPr>
      </w:pPr>
      <w:r w:rsidRPr="00416058">
        <w:rPr>
          <w:rFonts w:ascii="仿宋_GB2312" w:eastAsia="仿宋_GB2312" w:hAnsi="宋体" w:cs="宋体" w:hint="eastAsia"/>
          <w:color w:val="000000"/>
          <w:kern w:val="0"/>
          <w:sz w:val="28"/>
          <w:szCs w:val="28"/>
        </w:rPr>
        <w:t>6、体检</w:t>
      </w:r>
    </w:p>
    <w:p w:rsidR="00416058" w:rsidRPr="00416058" w:rsidRDefault="00416058" w:rsidP="00416058">
      <w:pPr>
        <w:widowControl/>
        <w:wordWrap w:val="0"/>
        <w:spacing w:line="440" w:lineRule="exact"/>
        <w:ind w:firstLineChars="200" w:firstLine="560"/>
        <w:jc w:val="left"/>
        <w:rPr>
          <w:rFonts w:ascii="宋体" w:eastAsia="宋体" w:hAnsi="宋体" w:cs="宋体"/>
          <w:color w:val="333333"/>
          <w:kern w:val="0"/>
          <w:sz w:val="24"/>
          <w:szCs w:val="24"/>
        </w:rPr>
      </w:pPr>
      <w:r w:rsidRPr="00416058">
        <w:rPr>
          <w:rFonts w:ascii="仿宋_GB2312" w:eastAsia="仿宋_GB2312" w:hAnsi="宋体" w:cs="宋体" w:hint="eastAsia"/>
          <w:color w:val="000000"/>
          <w:kern w:val="0"/>
          <w:sz w:val="28"/>
          <w:szCs w:val="28"/>
        </w:rPr>
        <w:t>确定为初步拟录取人员必须在我校医院参加体检，凡不参加体检或体检不合格考生取消拟录取资格。</w:t>
      </w:r>
    </w:p>
    <w:p w:rsidR="00416058" w:rsidRPr="00416058" w:rsidRDefault="00416058" w:rsidP="00416058">
      <w:pPr>
        <w:widowControl/>
        <w:wordWrap w:val="0"/>
        <w:spacing w:line="440" w:lineRule="exact"/>
        <w:ind w:firstLineChars="200" w:firstLine="560"/>
        <w:jc w:val="left"/>
        <w:rPr>
          <w:rFonts w:ascii="宋体" w:eastAsia="宋体" w:hAnsi="宋体" w:cs="宋体"/>
          <w:color w:val="333333"/>
          <w:kern w:val="0"/>
          <w:sz w:val="24"/>
          <w:szCs w:val="24"/>
        </w:rPr>
      </w:pPr>
      <w:r w:rsidRPr="00416058">
        <w:rPr>
          <w:rFonts w:ascii="仿宋_GB2312" w:eastAsia="仿宋_GB2312" w:hAnsi="宋体" w:cs="宋体" w:hint="eastAsia"/>
          <w:color w:val="000000"/>
          <w:kern w:val="0"/>
          <w:sz w:val="28"/>
          <w:szCs w:val="28"/>
        </w:rPr>
        <w:t>7、确定拟录取名单</w:t>
      </w:r>
    </w:p>
    <w:p w:rsidR="00416058" w:rsidRPr="00416058" w:rsidRDefault="00416058" w:rsidP="00416058">
      <w:pPr>
        <w:widowControl/>
        <w:wordWrap w:val="0"/>
        <w:spacing w:line="440" w:lineRule="exact"/>
        <w:ind w:firstLineChars="200" w:firstLine="560"/>
        <w:jc w:val="left"/>
        <w:rPr>
          <w:rFonts w:ascii="宋体" w:eastAsia="宋体" w:hAnsi="宋体" w:cs="宋体"/>
          <w:color w:val="333333"/>
          <w:kern w:val="0"/>
          <w:sz w:val="24"/>
          <w:szCs w:val="24"/>
        </w:rPr>
      </w:pPr>
      <w:r w:rsidRPr="00416058">
        <w:rPr>
          <w:rFonts w:ascii="仿宋_GB2312" w:eastAsia="仿宋_GB2312" w:hAnsi="宋体" w:cs="宋体" w:hint="eastAsia"/>
          <w:color w:val="000000"/>
          <w:kern w:val="0"/>
          <w:sz w:val="28"/>
          <w:szCs w:val="28"/>
        </w:rPr>
        <w:lastRenderedPageBreak/>
        <w:t>研招办审核各招生学院按专业招生计划所报的拟录取数据，打印出拟录取名单后返回学院审核，审核无误后由主管院长签字、盖章后报研招办，正式确定拟录取名单。</w:t>
      </w:r>
    </w:p>
    <w:p w:rsidR="00416058" w:rsidRPr="00416058" w:rsidRDefault="00416058" w:rsidP="00416058">
      <w:pPr>
        <w:widowControl/>
        <w:wordWrap w:val="0"/>
        <w:spacing w:line="440" w:lineRule="exact"/>
        <w:ind w:firstLineChars="200" w:firstLine="560"/>
        <w:jc w:val="left"/>
        <w:rPr>
          <w:rFonts w:ascii="宋体" w:eastAsia="宋体" w:hAnsi="宋体" w:cs="宋体"/>
          <w:color w:val="333333"/>
          <w:kern w:val="0"/>
          <w:sz w:val="24"/>
          <w:szCs w:val="24"/>
        </w:rPr>
      </w:pPr>
      <w:r w:rsidRPr="00416058">
        <w:rPr>
          <w:rFonts w:ascii="仿宋_GB2312" w:eastAsia="仿宋_GB2312" w:hAnsi="宋体" w:cs="宋体" w:hint="eastAsia"/>
          <w:color w:val="000000"/>
          <w:kern w:val="0"/>
          <w:sz w:val="28"/>
          <w:szCs w:val="28"/>
        </w:rPr>
        <w:t>8、确定录取名单</w:t>
      </w:r>
    </w:p>
    <w:p w:rsidR="00416058" w:rsidRPr="00416058" w:rsidRDefault="00416058" w:rsidP="00416058">
      <w:pPr>
        <w:widowControl/>
        <w:wordWrap w:val="0"/>
        <w:spacing w:line="440" w:lineRule="exact"/>
        <w:ind w:firstLineChars="200" w:firstLine="560"/>
        <w:jc w:val="left"/>
        <w:rPr>
          <w:rFonts w:ascii="宋体" w:eastAsia="宋体" w:hAnsi="宋体" w:cs="宋体"/>
          <w:color w:val="333333"/>
          <w:kern w:val="0"/>
          <w:sz w:val="24"/>
          <w:szCs w:val="24"/>
        </w:rPr>
      </w:pPr>
      <w:r w:rsidRPr="00416058">
        <w:rPr>
          <w:rFonts w:ascii="仿宋_GB2312" w:eastAsia="仿宋_GB2312" w:hAnsi="宋体" w:cs="宋体" w:hint="eastAsia"/>
          <w:color w:val="000000"/>
          <w:kern w:val="0"/>
          <w:sz w:val="28"/>
          <w:szCs w:val="28"/>
        </w:rPr>
        <w:t>拟录取人员经公示无异议并通过陕西省和教育部录取检查合格后，正式确定为我校2015年硕士研究生并由学校按照录取名单发放硕士研究生录取通知书。</w:t>
      </w:r>
    </w:p>
    <w:p w:rsidR="00416058" w:rsidRPr="00416058" w:rsidRDefault="00416058" w:rsidP="00416058">
      <w:pPr>
        <w:widowControl/>
        <w:wordWrap w:val="0"/>
        <w:spacing w:line="440" w:lineRule="exact"/>
        <w:ind w:firstLineChars="200" w:firstLine="560"/>
        <w:jc w:val="left"/>
        <w:rPr>
          <w:rFonts w:ascii="宋体" w:eastAsia="宋体" w:hAnsi="宋体" w:cs="宋体"/>
          <w:color w:val="333333"/>
          <w:kern w:val="0"/>
          <w:sz w:val="24"/>
          <w:szCs w:val="24"/>
        </w:rPr>
      </w:pPr>
      <w:r w:rsidRPr="00416058">
        <w:rPr>
          <w:rFonts w:ascii="仿宋_GB2312" w:eastAsia="仿宋_GB2312" w:hAnsi="宋体" w:cs="宋体" w:hint="eastAsia"/>
          <w:color w:val="000000"/>
          <w:kern w:val="0"/>
          <w:sz w:val="28"/>
          <w:szCs w:val="28"/>
        </w:rPr>
        <w:t>9、调档</w:t>
      </w:r>
    </w:p>
    <w:p w:rsidR="00416058" w:rsidRPr="00416058" w:rsidRDefault="00416058" w:rsidP="00416058">
      <w:pPr>
        <w:widowControl/>
        <w:wordWrap w:val="0"/>
        <w:spacing w:line="440" w:lineRule="exact"/>
        <w:ind w:firstLineChars="200" w:firstLine="560"/>
        <w:jc w:val="left"/>
        <w:rPr>
          <w:rFonts w:ascii="宋体" w:eastAsia="宋体" w:hAnsi="宋体" w:cs="宋体"/>
          <w:color w:val="333333"/>
          <w:kern w:val="0"/>
          <w:sz w:val="24"/>
          <w:szCs w:val="24"/>
        </w:rPr>
      </w:pPr>
      <w:r w:rsidRPr="00416058">
        <w:rPr>
          <w:rFonts w:ascii="仿宋_GB2312" w:eastAsia="仿宋_GB2312" w:hAnsi="宋体" w:cs="宋体" w:hint="eastAsia"/>
          <w:color w:val="000000"/>
          <w:kern w:val="0"/>
          <w:sz w:val="28"/>
          <w:szCs w:val="28"/>
        </w:rPr>
        <w:t>被录取为非定向培养形式的考生我校在发放录取通知书的同时向考生发放调档函和政审表，考生本人人事档案和政审表应在规定时间前</w:t>
      </w:r>
      <w:r w:rsidRPr="00416058">
        <w:rPr>
          <w:rFonts w:ascii="仿宋_GB2312" w:eastAsia="仿宋_GB2312" w:hAnsi="黑体" w:cs="宋体" w:hint="eastAsia"/>
          <w:color w:val="000000"/>
          <w:kern w:val="0"/>
          <w:sz w:val="28"/>
          <w:szCs w:val="28"/>
        </w:rPr>
        <w:t>邮</w:t>
      </w:r>
      <w:r w:rsidRPr="00416058">
        <w:rPr>
          <w:rFonts w:ascii="仿宋_GB2312" w:eastAsia="仿宋_GB2312" w:hAnsi="宋体" w:cs="宋体" w:hint="eastAsia"/>
          <w:color w:val="000000"/>
          <w:kern w:val="0"/>
          <w:sz w:val="28"/>
          <w:szCs w:val="28"/>
        </w:rPr>
        <w:t>寄或送到各招生学院研究生辅导员处。</w:t>
      </w:r>
    </w:p>
    <w:p w:rsidR="00416058" w:rsidRPr="00416058" w:rsidRDefault="00416058" w:rsidP="00416058">
      <w:pPr>
        <w:widowControl/>
        <w:wordWrap w:val="0"/>
        <w:spacing w:line="440" w:lineRule="exact"/>
        <w:ind w:firstLineChars="200" w:firstLine="560"/>
        <w:jc w:val="left"/>
        <w:rPr>
          <w:rFonts w:ascii="宋体" w:eastAsia="宋体" w:hAnsi="宋体" w:cs="宋体"/>
          <w:color w:val="333333"/>
          <w:kern w:val="0"/>
          <w:sz w:val="24"/>
          <w:szCs w:val="24"/>
        </w:rPr>
      </w:pPr>
      <w:r w:rsidRPr="00416058">
        <w:rPr>
          <w:rFonts w:ascii="仿宋_GB2312" w:eastAsia="仿宋_GB2312" w:hAnsi="宋体" w:cs="宋体" w:hint="eastAsia"/>
          <w:color w:val="000000"/>
          <w:kern w:val="0"/>
          <w:sz w:val="28"/>
          <w:szCs w:val="28"/>
        </w:rPr>
        <w:t>所有被录取的研究生，报到注册后三个月内，学校将会对考生的人事档案和政审表等方面进行审查，审查不合格的考生，取消其录取资格。</w:t>
      </w:r>
    </w:p>
    <w:p w:rsidR="00416058" w:rsidRPr="00416058" w:rsidRDefault="00416058" w:rsidP="00416058">
      <w:pPr>
        <w:widowControl/>
        <w:wordWrap w:val="0"/>
        <w:spacing w:line="440" w:lineRule="exact"/>
        <w:ind w:firstLineChars="200" w:firstLine="562"/>
        <w:jc w:val="left"/>
        <w:rPr>
          <w:rFonts w:ascii="宋体" w:eastAsia="宋体" w:hAnsi="宋体" w:cs="宋体"/>
          <w:color w:val="333333"/>
          <w:kern w:val="0"/>
          <w:sz w:val="24"/>
          <w:szCs w:val="24"/>
        </w:rPr>
      </w:pPr>
      <w:r w:rsidRPr="00416058">
        <w:rPr>
          <w:rFonts w:ascii="仿宋_GB2312" w:eastAsia="仿宋_GB2312" w:hAnsi="黑体" w:cs="宋体" w:hint="eastAsia"/>
          <w:b/>
          <w:color w:val="000000"/>
          <w:kern w:val="0"/>
          <w:sz w:val="28"/>
        </w:rPr>
        <w:t>五、调剂复试录取</w:t>
      </w:r>
    </w:p>
    <w:p w:rsidR="00416058" w:rsidRPr="00416058" w:rsidRDefault="00416058" w:rsidP="00416058">
      <w:pPr>
        <w:widowControl/>
        <w:wordWrap w:val="0"/>
        <w:spacing w:line="440" w:lineRule="exact"/>
        <w:ind w:firstLineChars="200" w:firstLine="560"/>
        <w:jc w:val="left"/>
        <w:rPr>
          <w:rFonts w:ascii="宋体" w:eastAsia="宋体" w:hAnsi="宋体" w:cs="宋体"/>
          <w:color w:val="333333"/>
          <w:kern w:val="0"/>
          <w:sz w:val="24"/>
          <w:szCs w:val="24"/>
        </w:rPr>
      </w:pPr>
      <w:r w:rsidRPr="00416058">
        <w:rPr>
          <w:rFonts w:ascii="仿宋_GB2312" w:eastAsia="仿宋_GB2312" w:hAnsi="宋体" w:cs="宋体" w:hint="eastAsia"/>
          <w:color w:val="000000"/>
          <w:kern w:val="0"/>
          <w:sz w:val="28"/>
          <w:szCs w:val="28"/>
        </w:rPr>
        <w:t>1、2015年学校从教育部下达我校的硕士研究生总招生计划中，划拨出部分专项调剂名额，原则上用于接收本科毕业于国家“985”工程或“211”工程重点建设高校且报考上述重点建设高校的优秀考生参加调剂复试，调剂名额不占招生简章中学术型各专业所列出的招生计划，具体调剂办法见附件8。</w:t>
      </w:r>
    </w:p>
    <w:p w:rsidR="00416058" w:rsidRPr="00416058" w:rsidRDefault="00416058" w:rsidP="00416058">
      <w:pPr>
        <w:widowControl/>
        <w:wordWrap w:val="0"/>
        <w:spacing w:line="440" w:lineRule="exact"/>
        <w:ind w:firstLineChars="200" w:firstLine="560"/>
        <w:jc w:val="left"/>
        <w:rPr>
          <w:rFonts w:ascii="宋体" w:eastAsia="宋体" w:hAnsi="宋体" w:cs="宋体"/>
          <w:color w:val="333333"/>
          <w:kern w:val="0"/>
          <w:sz w:val="24"/>
          <w:szCs w:val="24"/>
        </w:rPr>
      </w:pPr>
      <w:r w:rsidRPr="00416058">
        <w:rPr>
          <w:rFonts w:ascii="仿宋_GB2312" w:eastAsia="仿宋_GB2312" w:hAnsi="宋体" w:cs="宋体" w:hint="eastAsia"/>
          <w:color w:val="000000"/>
          <w:kern w:val="0"/>
          <w:sz w:val="28"/>
          <w:szCs w:val="28"/>
        </w:rPr>
        <w:t>2、2015年我校部分专业上线合格生源数不足，需从本校或外校相关专业调剂部分合格生源进行调剂复试（差额复试），可优先进行校内调剂，具体调剂办法见附件9。</w:t>
      </w:r>
    </w:p>
    <w:p w:rsidR="00416058" w:rsidRPr="00416058" w:rsidRDefault="00416058" w:rsidP="00416058">
      <w:pPr>
        <w:widowControl/>
        <w:wordWrap w:val="0"/>
        <w:spacing w:line="440" w:lineRule="exact"/>
        <w:ind w:firstLineChars="200" w:firstLine="560"/>
        <w:jc w:val="left"/>
        <w:rPr>
          <w:rFonts w:ascii="宋体" w:eastAsia="宋体" w:hAnsi="宋体" w:cs="宋体"/>
          <w:color w:val="333333"/>
          <w:kern w:val="0"/>
          <w:sz w:val="24"/>
          <w:szCs w:val="24"/>
        </w:rPr>
      </w:pPr>
      <w:r w:rsidRPr="00416058">
        <w:rPr>
          <w:rFonts w:ascii="仿宋_GB2312" w:eastAsia="仿宋_GB2312" w:hAnsi="宋体" w:cs="宋体" w:hint="eastAsia"/>
          <w:color w:val="000000"/>
          <w:kern w:val="0"/>
          <w:sz w:val="28"/>
          <w:szCs w:val="28"/>
        </w:rPr>
        <w:t>3、报考少数民族高层次骨干人才计划的考生不得调剂到该计划以外录取；未报考少数民族高层次骨干人才计划的考生不得调剂为该计划录取。</w:t>
      </w:r>
    </w:p>
    <w:p w:rsidR="00416058" w:rsidRPr="00416058" w:rsidRDefault="00416058" w:rsidP="00416058">
      <w:pPr>
        <w:widowControl/>
        <w:wordWrap w:val="0"/>
        <w:snapToGrid w:val="0"/>
        <w:spacing w:line="440" w:lineRule="exact"/>
        <w:ind w:firstLineChars="200" w:firstLine="560"/>
        <w:jc w:val="left"/>
        <w:outlineLvl w:val="2"/>
        <w:rPr>
          <w:rFonts w:ascii="宋体" w:eastAsia="宋体" w:hAnsi="宋体" w:cs="宋体"/>
          <w:color w:val="333333"/>
          <w:kern w:val="0"/>
          <w:sz w:val="24"/>
          <w:szCs w:val="24"/>
        </w:rPr>
      </w:pPr>
      <w:r w:rsidRPr="00416058">
        <w:rPr>
          <w:rFonts w:ascii="仿宋_GB2312" w:eastAsia="仿宋_GB2312" w:hAnsi="宋体" w:cs="宋体" w:hint="eastAsia"/>
          <w:color w:val="000000"/>
          <w:kern w:val="0"/>
          <w:sz w:val="28"/>
          <w:szCs w:val="28"/>
        </w:rPr>
        <w:t>4、参加单独考试的考生不得调剂。</w:t>
      </w:r>
    </w:p>
    <w:p w:rsidR="00416058" w:rsidRPr="00416058" w:rsidRDefault="00416058" w:rsidP="00416058">
      <w:pPr>
        <w:widowControl/>
        <w:wordWrap w:val="0"/>
        <w:spacing w:line="440" w:lineRule="exact"/>
        <w:ind w:firstLineChars="200" w:firstLine="560"/>
        <w:jc w:val="left"/>
        <w:rPr>
          <w:rFonts w:ascii="宋体" w:eastAsia="宋体" w:hAnsi="宋体" w:cs="宋体"/>
          <w:color w:val="333333"/>
          <w:kern w:val="0"/>
          <w:sz w:val="24"/>
          <w:szCs w:val="24"/>
        </w:rPr>
      </w:pPr>
      <w:r w:rsidRPr="00416058">
        <w:rPr>
          <w:rFonts w:ascii="仿宋_GB2312" w:eastAsia="仿宋_GB2312" w:hAnsi="宋体" w:cs="宋体" w:hint="eastAsia"/>
          <w:color w:val="000000"/>
          <w:kern w:val="0"/>
          <w:sz w:val="28"/>
          <w:szCs w:val="28"/>
        </w:rPr>
        <w:t>5、各单位在进行调剂复试时，可进行接收外校生源的调剂，也可在本单位内</w:t>
      </w:r>
      <w:r w:rsidRPr="00416058">
        <w:rPr>
          <w:rFonts w:ascii="仿宋_GB2312" w:eastAsia="仿宋_GB2312" w:hAnsi="宋体" w:cs="宋体" w:hint="eastAsia"/>
          <w:b/>
          <w:color w:val="333333"/>
          <w:kern w:val="0"/>
          <w:sz w:val="28"/>
        </w:rPr>
        <w:t>或校内</w:t>
      </w:r>
      <w:r w:rsidRPr="00416058">
        <w:rPr>
          <w:rFonts w:ascii="仿宋_GB2312" w:eastAsia="仿宋_GB2312" w:hAnsi="宋体" w:cs="宋体" w:hint="eastAsia"/>
          <w:color w:val="000000"/>
          <w:kern w:val="0"/>
          <w:sz w:val="28"/>
          <w:szCs w:val="28"/>
        </w:rPr>
        <w:t>同一个一级学科各专业之间进行招生调剂。</w:t>
      </w:r>
    </w:p>
    <w:p w:rsidR="00416058" w:rsidRPr="00416058" w:rsidRDefault="00416058" w:rsidP="00416058">
      <w:pPr>
        <w:widowControl/>
        <w:wordWrap w:val="0"/>
        <w:spacing w:line="440" w:lineRule="exact"/>
        <w:ind w:firstLineChars="200" w:firstLine="562"/>
        <w:jc w:val="left"/>
        <w:rPr>
          <w:rFonts w:ascii="宋体" w:eastAsia="宋体" w:hAnsi="宋体" w:cs="宋体"/>
          <w:color w:val="333333"/>
          <w:kern w:val="0"/>
          <w:sz w:val="24"/>
          <w:szCs w:val="24"/>
        </w:rPr>
      </w:pPr>
      <w:r w:rsidRPr="00416058">
        <w:rPr>
          <w:rFonts w:ascii="仿宋_GB2312" w:eastAsia="仿宋_GB2312" w:hAnsi="黑体" w:cs="宋体" w:hint="eastAsia"/>
          <w:b/>
          <w:color w:val="000000"/>
          <w:kern w:val="0"/>
          <w:sz w:val="28"/>
        </w:rPr>
        <w:t>六、其他</w:t>
      </w:r>
    </w:p>
    <w:p w:rsidR="00416058" w:rsidRPr="00416058" w:rsidRDefault="00416058" w:rsidP="00416058">
      <w:pPr>
        <w:widowControl/>
        <w:wordWrap w:val="0"/>
        <w:spacing w:line="440" w:lineRule="exact"/>
        <w:ind w:firstLineChars="200" w:firstLine="560"/>
        <w:jc w:val="left"/>
        <w:rPr>
          <w:rFonts w:ascii="宋体" w:eastAsia="宋体" w:hAnsi="宋体" w:cs="宋体"/>
          <w:color w:val="333333"/>
          <w:kern w:val="0"/>
          <w:sz w:val="24"/>
          <w:szCs w:val="24"/>
        </w:rPr>
      </w:pPr>
      <w:r w:rsidRPr="00416058">
        <w:rPr>
          <w:rFonts w:ascii="仿宋_GB2312" w:eastAsia="仿宋_GB2312" w:hAnsi="宋体" w:cs="宋体" w:hint="eastAsia"/>
          <w:color w:val="000000"/>
          <w:kern w:val="0"/>
          <w:sz w:val="28"/>
          <w:szCs w:val="28"/>
        </w:rPr>
        <w:lastRenderedPageBreak/>
        <w:t>1、各招生学院（中心、重点实验室）的复试录取工作必须做到三公开，即复试要求和复试办法公开、复试成绩公开、拟录取名单公开。各学院（中心、重点实验室）于</w:t>
      </w:r>
      <w:r w:rsidRPr="00416058">
        <w:rPr>
          <w:rFonts w:ascii="仿宋_GB2312" w:eastAsia="仿宋_GB2312" w:hAnsi="宋体" w:cs="宋体" w:hint="eastAsia"/>
          <w:color w:val="0000FF"/>
          <w:kern w:val="0"/>
          <w:sz w:val="28"/>
          <w:szCs w:val="28"/>
        </w:rPr>
        <w:t>3月16日前</w:t>
      </w:r>
      <w:r w:rsidRPr="00416058">
        <w:rPr>
          <w:rFonts w:ascii="仿宋_GB2312" w:eastAsia="仿宋_GB2312" w:hAnsi="宋体" w:cs="宋体" w:hint="eastAsia"/>
          <w:color w:val="000000"/>
          <w:kern w:val="0"/>
          <w:sz w:val="28"/>
          <w:szCs w:val="28"/>
        </w:rPr>
        <w:t>将各专业复试计划在本单位网站公布，同时将复试计划电子版发送至研招办邮箱，由研招办报陕西省招办备案。</w:t>
      </w:r>
    </w:p>
    <w:p w:rsidR="00416058" w:rsidRPr="00416058" w:rsidRDefault="00416058" w:rsidP="00416058">
      <w:pPr>
        <w:widowControl/>
        <w:wordWrap w:val="0"/>
        <w:spacing w:line="440" w:lineRule="exact"/>
        <w:ind w:firstLineChars="200" w:firstLine="560"/>
        <w:jc w:val="left"/>
        <w:rPr>
          <w:rFonts w:ascii="宋体" w:eastAsia="宋体" w:hAnsi="宋体" w:cs="宋体"/>
          <w:color w:val="333333"/>
          <w:kern w:val="0"/>
          <w:sz w:val="24"/>
          <w:szCs w:val="24"/>
        </w:rPr>
      </w:pPr>
      <w:r w:rsidRPr="00416058">
        <w:rPr>
          <w:rFonts w:ascii="仿宋_GB2312" w:eastAsia="仿宋_GB2312" w:hAnsi="宋体" w:cs="宋体" w:hint="eastAsia"/>
          <w:color w:val="000000"/>
          <w:kern w:val="0"/>
          <w:sz w:val="28"/>
          <w:szCs w:val="28"/>
        </w:rPr>
        <w:t>2、各单位应于复试结束，经研招办审核通过后尽快向所有参加复试的考生公布复试成绩及拟录取结果。</w:t>
      </w:r>
    </w:p>
    <w:p w:rsidR="00416058" w:rsidRPr="00416058" w:rsidRDefault="00416058" w:rsidP="00416058">
      <w:pPr>
        <w:widowControl/>
        <w:wordWrap w:val="0"/>
        <w:spacing w:line="440" w:lineRule="exact"/>
        <w:ind w:firstLineChars="200" w:firstLine="560"/>
        <w:jc w:val="left"/>
        <w:rPr>
          <w:rFonts w:ascii="宋体" w:eastAsia="宋体" w:hAnsi="宋体" w:cs="宋体"/>
          <w:color w:val="333333"/>
          <w:kern w:val="0"/>
          <w:sz w:val="24"/>
          <w:szCs w:val="24"/>
        </w:rPr>
      </w:pPr>
      <w:r w:rsidRPr="00416058">
        <w:rPr>
          <w:rFonts w:ascii="仿宋_GB2312" w:eastAsia="仿宋_GB2312" w:hAnsi="宋体" w:cs="宋体" w:hint="eastAsia"/>
          <w:color w:val="000000"/>
          <w:kern w:val="0"/>
          <w:sz w:val="28"/>
          <w:szCs w:val="28"/>
        </w:rPr>
        <w:t>3、各单位应在复试前召开全体复试考生大会，在会上应向考生讲明我校2015年复试录取工作的要求、办法、程序和规则。</w:t>
      </w:r>
    </w:p>
    <w:p w:rsidR="00416058" w:rsidRPr="00416058" w:rsidRDefault="00416058" w:rsidP="00416058">
      <w:pPr>
        <w:widowControl/>
        <w:wordWrap w:val="0"/>
        <w:spacing w:line="440" w:lineRule="exact"/>
        <w:ind w:firstLineChars="200" w:firstLine="560"/>
        <w:jc w:val="left"/>
        <w:rPr>
          <w:rFonts w:ascii="宋体" w:eastAsia="宋体" w:hAnsi="宋体" w:cs="宋体"/>
          <w:color w:val="333333"/>
          <w:kern w:val="0"/>
          <w:sz w:val="24"/>
          <w:szCs w:val="24"/>
        </w:rPr>
      </w:pPr>
      <w:r w:rsidRPr="00416058">
        <w:rPr>
          <w:rFonts w:ascii="仿宋_GB2312" w:eastAsia="仿宋_GB2312" w:hAnsi="宋体" w:cs="宋体" w:hint="eastAsia"/>
          <w:color w:val="000000"/>
          <w:kern w:val="0"/>
          <w:sz w:val="28"/>
          <w:szCs w:val="28"/>
        </w:rPr>
        <w:t>4、复试过程中，要严格组织笔试、专业面试和外语听力、口语测试，要充分体现公平、公正、公开的复试录取原则，要加大招生工作的透明度，严肃招生纪律，若有违纪的单位或个人，学校将严肃处理，并根据有关规定追究当事人责任。</w:t>
      </w:r>
    </w:p>
    <w:p w:rsidR="00416058" w:rsidRPr="00416058" w:rsidRDefault="00416058" w:rsidP="00416058">
      <w:pPr>
        <w:widowControl/>
        <w:wordWrap w:val="0"/>
        <w:spacing w:line="440" w:lineRule="exact"/>
        <w:ind w:firstLineChars="200" w:firstLine="560"/>
        <w:jc w:val="left"/>
        <w:rPr>
          <w:rFonts w:ascii="宋体" w:eastAsia="宋体" w:hAnsi="宋体" w:cs="宋体"/>
          <w:color w:val="333333"/>
          <w:kern w:val="0"/>
          <w:sz w:val="24"/>
          <w:szCs w:val="24"/>
        </w:rPr>
      </w:pPr>
      <w:r w:rsidRPr="00416058">
        <w:rPr>
          <w:rFonts w:ascii="仿宋_GB2312" w:eastAsia="仿宋_GB2312" w:hAnsi="宋体" w:cs="宋体" w:hint="eastAsia"/>
          <w:color w:val="000000"/>
          <w:kern w:val="0"/>
          <w:sz w:val="28"/>
          <w:szCs w:val="28"/>
        </w:rPr>
        <w:t>5、</w:t>
      </w:r>
      <w:r w:rsidRPr="00416058">
        <w:rPr>
          <w:rFonts w:ascii="仿宋_GB2312" w:eastAsia="仿宋_GB2312" w:hAnsi="宋体" w:cs="宋体" w:hint="eastAsia"/>
          <w:b/>
          <w:color w:val="333333"/>
          <w:kern w:val="0"/>
          <w:sz w:val="28"/>
        </w:rPr>
        <w:t>音乐学院、美术学院应根据艺术类专业术科复试的特点，</w:t>
      </w:r>
      <w:r w:rsidRPr="00416058">
        <w:rPr>
          <w:rFonts w:ascii="仿宋_GB2312" w:eastAsia="仿宋_GB2312" w:hAnsi="宋体" w:cs="宋体" w:hint="eastAsia"/>
          <w:color w:val="000000"/>
          <w:kern w:val="0"/>
          <w:sz w:val="28"/>
          <w:szCs w:val="28"/>
        </w:rPr>
        <w:t>可参照学校的复试成绩计算办法，也可自行制定出详细的评分标准和复试办法，于复试前交研招办，届时学校将进行监督检查。</w:t>
      </w:r>
    </w:p>
    <w:p w:rsidR="00416058" w:rsidRPr="00416058" w:rsidRDefault="00416058" w:rsidP="00416058">
      <w:pPr>
        <w:widowControl/>
        <w:wordWrap w:val="0"/>
        <w:spacing w:line="440" w:lineRule="exact"/>
        <w:ind w:firstLineChars="200" w:firstLine="560"/>
        <w:jc w:val="left"/>
        <w:rPr>
          <w:rFonts w:ascii="宋体" w:eastAsia="宋体" w:hAnsi="宋体" w:cs="宋体"/>
          <w:color w:val="333333"/>
          <w:kern w:val="0"/>
          <w:sz w:val="24"/>
          <w:szCs w:val="24"/>
        </w:rPr>
      </w:pPr>
      <w:r w:rsidRPr="00416058">
        <w:rPr>
          <w:rFonts w:ascii="仿宋_GB2312" w:eastAsia="仿宋_GB2312" w:hAnsi="宋体" w:cs="宋体" w:hint="eastAsia"/>
          <w:color w:val="000000"/>
          <w:kern w:val="0"/>
          <w:sz w:val="28"/>
          <w:szCs w:val="28"/>
        </w:rPr>
        <w:t>6、纪委申诉电话：029-85310302，研招办电话：029-85310346。</w:t>
      </w:r>
    </w:p>
    <w:p w:rsidR="00AD5C0A" w:rsidRPr="00610BBA" w:rsidRDefault="00416058" w:rsidP="00610BBA">
      <w:pPr>
        <w:widowControl/>
        <w:wordWrap w:val="0"/>
        <w:spacing w:line="440" w:lineRule="exact"/>
        <w:ind w:firstLineChars="200" w:firstLine="560"/>
        <w:jc w:val="left"/>
        <w:rPr>
          <w:rFonts w:ascii="宋体" w:eastAsia="宋体" w:hAnsi="宋体" w:cs="宋体"/>
          <w:color w:val="333333"/>
          <w:kern w:val="0"/>
          <w:sz w:val="24"/>
          <w:szCs w:val="24"/>
        </w:rPr>
      </w:pPr>
      <w:r w:rsidRPr="00416058">
        <w:rPr>
          <w:rFonts w:ascii="仿宋_GB2312" w:eastAsia="仿宋_GB2312" w:hAnsi="宋体" w:cs="宋体" w:hint="eastAsia"/>
          <w:color w:val="000000"/>
          <w:kern w:val="0"/>
          <w:sz w:val="28"/>
          <w:szCs w:val="28"/>
        </w:rPr>
        <w:t xml:space="preserve">7、未尽事宜，由研究生招生办公室负责通知各招生单位。     </w:t>
      </w:r>
    </w:p>
    <w:sectPr w:rsidR="00AD5C0A" w:rsidRPr="00610BBA" w:rsidSect="00AD5C0A">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63B37" w:rsidRDefault="00163B37" w:rsidP="00610BBA">
      <w:pPr>
        <w:spacing w:line="240" w:lineRule="auto"/>
      </w:pPr>
      <w:r>
        <w:separator/>
      </w:r>
    </w:p>
  </w:endnote>
  <w:endnote w:type="continuationSeparator" w:id="1">
    <w:p w:rsidR="00163B37" w:rsidRDefault="00163B37" w:rsidP="00610BBA">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notTrueType/>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63B37" w:rsidRDefault="00163B37" w:rsidP="00610BBA">
      <w:pPr>
        <w:spacing w:line="240" w:lineRule="auto"/>
      </w:pPr>
      <w:r>
        <w:separator/>
      </w:r>
    </w:p>
  </w:footnote>
  <w:footnote w:type="continuationSeparator" w:id="1">
    <w:p w:rsidR="00163B37" w:rsidRDefault="00163B37" w:rsidP="00610BBA">
      <w:pPr>
        <w:spacing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409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416058"/>
    <w:rsid w:val="000A581F"/>
    <w:rsid w:val="00163B37"/>
    <w:rsid w:val="00416058"/>
    <w:rsid w:val="00610BBA"/>
    <w:rsid w:val="00645CD2"/>
    <w:rsid w:val="00647D7A"/>
    <w:rsid w:val="0070749E"/>
    <w:rsid w:val="00AD5C0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pPr>
        <w:spacing w:line="240" w:lineRule="exact"/>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D5C0A"/>
    <w:pPr>
      <w:widowControl w:val="0"/>
    </w:pPr>
  </w:style>
  <w:style w:type="paragraph" w:styleId="1">
    <w:name w:val="heading 1"/>
    <w:basedOn w:val="a"/>
    <w:link w:val="1Char"/>
    <w:uiPriority w:val="9"/>
    <w:qFormat/>
    <w:rsid w:val="00416058"/>
    <w:pPr>
      <w:widowControl/>
      <w:spacing w:before="100" w:beforeAutospacing="1" w:after="100" w:afterAutospacing="1" w:line="240" w:lineRule="auto"/>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416058"/>
    <w:rPr>
      <w:rFonts w:ascii="宋体" w:eastAsia="宋体" w:hAnsi="宋体" w:cs="宋体"/>
      <w:b/>
      <w:bCs/>
      <w:kern w:val="36"/>
      <w:sz w:val="48"/>
      <w:szCs w:val="48"/>
    </w:rPr>
  </w:style>
  <w:style w:type="character" w:styleId="a3">
    <w:name w:val="Strong"/>
    <w:basedOn w:val="a0"/>
    <w:uiPriority w:val="22"/>
    <w:qFormat/>
    <w:rsid w:val="00416058"/>
    <w:rPr>
      <w:b/>
      <w:bCs/>
    </w:rPr>
  </w:style>
  <w:style w:type="paragraph" w:styleId="a4">
    <w:name w:val="header"/>
    <w:basedOn w:val="a"/>
    <w:link w:val="Char"/>
    <w:uiPriority w:val="99"/>
    <w:semiHidden/>
    <w:unhideWhenUsed/>
    <w:rsid w:val="00610BBA"/>
    <w:pPr>
      <w:pBdr>
        <w:bottom w:val="single" w:sz="6" w:space="1" w:color="auto"/>
      </w:pBdr>
      <w:tabs>
        <w:tab w:val="center" w:pos="4153"/>
        <w:tab w:val="right" w:pos="8306"/>
      </w:tabs>
      <w:snapToGrid w:val="0"/>
      <w:spacing w:line="240" w:lineRule="atLeast"/>
      <w:jc w:val="center"/>
    </w:pPr>
    <w:rPr>
      <w:sz w:val="18"/>
      <w:szCs w:val="18"/>
    </w:rPr>
  </w:style>
  <w:style w:type="character" w:customStyle="1" w:styleId="Char">
    <w:name w:val="页眉 Char"/>
    <w:basedOn w:val="a0"/>
    <w:link w:val="a4"/>
    <w:uiPriority w:val="99"/>
    <w:semiHidden/>
    <w:rsid w:val="00610BBA"/>
    <w:rPr>
      <w:sz w:val="18"/>
      <w:szCs w:val="18"/>
    </w:rPr>
  </w:style>
  <w:style w:type="paragraph" w:styleId="a5">
    <w:name w:val="footer"/>
    <w:basedOn w:val="a"/>
    <w:link w:val="Char0"/>
    <w:uiPriority w:val="99"/>
    <w:semiHidden/>
    <w:unhideWhenUsed/>
    <w:rsid w:val="00610BBA"/>
    <w:pPr>
      <w:tabs>
        <w:tab w:val="center" w:pos="4153"/>
        <w:tab w:val="right" w:pos="8306"/>
      </w:tabs>
      <w:snapToGrid w:val="0"/>
      <w:spacing w:line="240" w:lineRule="atLeast"/>
      <w:jc w:val="left"/>
    </w:pPr>
    <w:rPr>
      <w:sz w:val="18"/>
      <w:szCs w:val="18"/>
    </w:rPr>
  </w:style>
  <w:style w:type="character" w:customStyle="1" w:styleId="Char0">
    <w:name w:val="页脚 Char"/>
    <w:basedOn w:val="a0"/>
    <w:link w:val="a5"/>
    <w:uiPriority w:val="99"/>
    <w:semiHidden/>
    <w:rsid w:val="00610BBA"/>
    <w:rPr>
      <w:sz w:val="18"/>
      <w:szCs w:val="18"/>
    </w:rPr>
  </w:style>
</w:styles>
</file>

<file path=word/webSettings.xml><?xml version="1.0" encoding="utf-8"?>
<w:webSettings xmlns:r="http://schemas.openxmlformats.org/officeDocument/2006/relationships" xmlns:w="http://schemas.openxmlformats.org/wordprocessingml/2006/main">
  <w:divs>
    <w:div w:id="2108034071">
      <w:bodyDiv w:val="1"/>
      <w:marLeft w:val="0"/>
      <w:marRight w:val="0"/>
      <w:marTop w:val="0"/>
      <w:marBottom w:val="0"/>
      <w:divBdr>
        <w:top w:val="none" w:sz="0" w:space="0" w:color="auto"/>
        <w:left w:val="none" w:sz="0" w:space="0" w:color="auto"/>
        <w:bottom w:val="none" w:sz="0" w:space="0" w:color="auto"/>
        <w:right w:val="none" w:sz="0" w:space="0" w:color="auto"/>
      </w:divBdr>
      <w:divsChild>
        <w:div w:id="1727222453">
          <w:marLeft w:val="22"/>
          <w:marRight w:val="0"/>
          <w:marTop w:val="0"/>
          <w:marBottom w:val="44"/>
          <w:divBdr>
            <w:top w:val="none" w:sz="0" w:space="0" w:color="auto"/>
            <w:left w:val="none" w:sz="0" w:space="0" w:color="auto"/>
            <w:bottom w:val="none" w:sz="0" w:space="0" w:color="auto"/>
            <w:right w:val="none" w:sz="0" w:space="0" w:color="auto"/>
          </w:divBdr>
          <w:divsChild>
            <w:div w:id="1768110730">
              <w:marLeft w:val="0"/>
              <w:marRight w:val="0"/>
              <w:marTop w:val="0"/>
              <w:marBottom w:val="0"/>
              <w:divBdr>
                <w:top w:val="none" w:sz="0" w:space="0" w:color="auto"/>
                <w:left w:val="none" w:sz="0" w:space="0" w:color="auto"/>
                <w:bottom w:val="none" w:sz="0" w:space="0" w:color="auto"/>
                <w:right w:val="none" w:sz="0" w:space="0" w:color="auto"/>
              </w:divBdr>
              <w:divsChild>
                <w:div w:id="2073772276">
                  <w:marLeft w:val="0"/>
                  <w:marRight w:val="0"/>
                  <w:marTop w:val="0"/>
                  <w:marBottom w:val="0"/>
                  <w:divBdr>
                    <w:top w:val="none" w:sz="0" w:space="0" w:color="auto"/>
                    <w:left w:val="none" w:sz="0" w:space="0" w:color="auto"/>
                    <w:bottom w:val="none" w:sz="0" w:space="0" w:color="auto"/>
                    <w:right w:val="none" w:sz="0" w:space="0" w:color="auto"/>
                  </w:divBdr>
                  <w:divsChild>
                    <w:div w:id="1572344826">
                      <w:marLeft w:val="0"/>
                      <w:marRight w:val="0"/>
                      <w:marTop w:val="0"/>
                      <w:marBottom w:val="0"/>
                      <w:divBdr>
                        <w:top w:val="none" w:sz="0" w:space="0" w:color="auto"/>
                        <w:left w:val="none" w:sz="0" w:space="0" w:color="auto"/>
                        <w:bottom w:val="none" w:sz="0" w:space="0" w:color="auto"/>
                        <w:right w:val="none" w:sz="0" w:space="0" w:color="auto"/>
                      </w:divBdr>
                      <w:divsChild>
                        <w:div w:id="1259750083">
                          <w:marLeft w:val="0"/>
                          <w:marRight w:val="0"/>
                          <w:marTop w:val="218"/>
                          <w:marBottom w:val="218"/>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8</Pages>
  <Words>823</Words>
  <Characters>4695</Characters>
  <Application>Microsoft Office Word</Application>
  <DocSecurity>0</DocSecurity>
  <Lines>39</Lines>
  <Paragraphs>11</Paragraphs>
  <ScaleCrop>false</ScaleCrop>
  <Company/>
  <LinksUpToDate>false</LinksUpToDate>
  <CharactersWithSpaces>5507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south</dc:creator>
  <cp:lastModifiedBy>south</cp:lastModifiedBy>
  <cp:revision>2</cp:revision>
  <dcterms:created xsi:type="dcterms:W3CDTF">2015-03-13T11:21:00Z</dcterms:created>
  <dcterms:modified xsi:type="dcterms:W3CDTF">2015-03-14T01:09:00Z</dcterms:modified>
</cp:coreProperties>
</file>